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7371"/>
        <w:gridCol w:w="1599"/>
      </w:tblGrid>
      <w:tr w:rsidR="007D3027" w:rsidRPr="007D3027" w14:paraId="33A4AB51" w14:textId="77777777" w:rsidTr="008C1049">
        <w:tc>
          <w:tcPr>
            <w:tcW w:w="1518" w:type="dxa"/>
            <w:shd w:val="clear" w:color="auto" w:fill="auto"/>
            <w:vAlign w:val="center"/>
          </w:tcPr>
          <w:p w14:paraId="2DDBE995" w14:textId="77777777" w:rsidR="00D53EA4" w:rsidRPr="007D3027" w:rsidRDefault="00D53EA4" w:rsidP="008C1049">
            <w:pPr>
              <w:widowControl w:val="0"/>
              <w:autoSpaceDE w:val="0"/>
              <w:autoSpaceDN w:val="0"/>
              <w:adjustRightInd w:val="0"/>
              <w:jc w:val="center"/>
            </w:pPr>
          </w:p>
          <w:p w14:paraId="689CD00B" w14:textId="77777777" w:rsidR="00D53EA4" w:rsidRPr="007D3027" w:rsidRDefault="00D53EA4" w:rsidP="008C1049">
            <w:pPr>
              <w:widowControl w:val="0"/>
              <w:autoSpaceDE w:val="0"/>
              <w:autoSpaceDN w:val="0"/>
              <w:adjustRightInd w:val="0"/>
              <w:jc w:val="center"/>
            </w:pPr>
          </w:p>
        </w:tc>
        <w:tc>
          <w:tcPr>
            <w:tcW w:w="7474" w:type="dxa"/>
            <w:shd w:val="clear" w:color="auto" w:fill="auto"/>
          </w:tcPr>
          <w:p w14:paraId="62E62ACF" w14:textId="77777777" w:rsidR="00D53EA4" w:rsidRPr="007D3027" w:rsidRDefault="00D53EA4" w:rsidP="008C1049">
            <w:pPr>
              <w:widowControl w:val="0"/>
              <w:autoSpaceDE w:val="0"/>
              <w:autoSpaceDN w:val="0"/>
              <w:adjustRightInd w:val="0"/>
              <w:jc w:val="center"/>
              <w:rPr>
                <w:b/>
                <w:bCs/>
              </w:rPr>
            </w:pPr>
          </w:p>
          <w:p w14:paraId="330527DC" w14:textId="77777777" w:rsidR="00D53EA4" w:rsidRPr="007D3027" w:rsidRDefault="00D53EA4" w:rsidP="008C1049">
            <w:pPr>
              <w:widowControl w:val="0"/>
              <w:autoSpaceDE w:val="0"/>
              <w:autoSpaceDN w:val="0"/>
              <w:adjustRightInd w:val="0"/>
              <w:jc w:val="center"/>
              <w:rPr>
                <w:rFonts w:ascii="Arial" w:hAnsi="Arial" w:cs="Arial"/>
                <w:b/>
                <w:bCs/>
              </w:rPr>
            </w:pPr>
            <w:r w:rsidRPr="007D3027">
              <w:rPr>
                <w:rFonts w:ascii="Arial" w:hAnsi="Arial" w:cs="Arial"/>
                <w:b/>
                <w:bCs/>
              </w:rPr>
              <w:t xml:space="preserve">LICEO SCIENTIFICO E DELLE SCIENZE UMANE </w:t>
            </w:r>
          </w:p>
          <w:p w14:paraId="67D6E289" w14:textId="77777777" w:rsidR="00D53EA4" w:rsidRPr="007D3027" w:rsidRDefault="00D53EA4" w:rsidP="008C1049">
            <w:pPr>
              <w:widowControl w:val="0"/>
              <w:autoSpaceDE w:val="0"/>
              <w:autoSpaceDN w:val="0"/>
              <w:adjustRightInd w:val="0"/>
              <w:jc w:val="center"/>
              <w:rPr>
                <w:rFonts w:ascii="Arial" w:hAnsi="Arial" w:cs="Arial"/>
                <w:b/>
                <w:bCs/>
              </w:rPr>
            </w:pPr>
            <w:r w:rsidRPr="007D3027">
              <w:rPr>
                <w:rFonts w:ascii="Arial" w:hAnsi="Arial" w:cs="Arial"/>
                <w:b/>
                <w:bCs/>
              </w:rPr>
              <w:t>"LAURANA – BALDI”</w:t>
            </w:r>
          </w:p>
          <w:p w14:paraId="39BD83C7" w14:textId="77777777" w:rsidR="00D53EA4" w:rsidRPr="007D3027" w:rsidRDefault="00D53EA4" w:rsidP="008C1049">
            <w:pPr>
              <w:widowControl w:val="0"/>
              <w:autoSpaceDE w:val="0"/>
              <w:autoSpaceDN w:val="0"/>
              <w:adjustRightInd w:val="0"/>
              <w:jc w:val="center"/>
              <w:rPr>
                <w:rFonts w:ascii="Arial" w:hAnsi="Arial" w:cs="Arial"/>
              </w:rPr>
            </w:pPr>
            <w:r w:rsidRPr="007D3027">
              <w:rPr>
                <w:rFonts w:ascii="Arial" w:hAnsi="Arial" w:cs="Arial"/>
              </w:rPr>
              <w:t>Via L.Pacioli , 24  61029 URBINO (PU)</w:t>
            </w:r>
          </w:p>
          <w:p w14:paraId="36753340" w14:textId="77777777" w:rsidR="00D53EA4" w:rsidRPr="007D3027" w:rsidRDefault="00D53EA4" w:rsidP="008C1049">
            <w:pPr>
              <w:widowControl w:val="0"/>
              <w:autoSpaceDE w:val="0"/>
              <w:autoSpaceDN w:val="0"/>
              <w:adjustRightInd w:val="0"/>
              <w:jc w:val="center"/>
              <w:rPr>
                <w:rFonts w:ascii="Arial" w:hAnsi="Arial" w:cs="Arial"/>
              </w:rPr>
            </w:pPr>
            <w:r w:rsidRPr="007D3027">
              <w:rPr>
                <w:rFonts w:ascii="Arial" w:hAnsi="Arial" w:cs="Arial"/>
              </w:rPr>
              <w:t xml:space="preserve">Tel. 0722/4430 Fax 0722/322860 C.F.: 82005470412  </w:t>
            </w:r>
          </w:p>
          <w:p w14:paraId="493BDC71" w14:textId="77777777" w:rsidR="00D53EA4" w:rsidRPr="007D3027" w:rsidRDefault="00D53EA4" w:rsidP="008C1049">
            <w:pPr>
              <w:widowControl w:val="0"/>
              <w:autoSpaceDE w:val="0"/>
              <w:autoSpaceDN w:val="0"/>
              <w:adjustRightInd w:val="0"/>
              <w:jc w:val="center"/>
              <w:rPr>
                <w:rFonts w:ascii="Arial" w:hAnsi="Arial" w:cs="Arial"/>
                <w:sz w:val="18"/>
                <w:szCs w:val="18"/>
              </w:rPr>
            </w:pPr>
            <w:r w:rsidRPr="007D3027">
              <w:rPr>
                <w:rFonts w:ascii="Arial" w:hAnsi="Arial" w:cs="Arial"/>
                <w:sz w:val="18"/>
                <w:szCs w:val="18"/>
              </w:rPr>
              <w:t>e-mail  psps050002@istruzione.it -  Pec: PSPS050002@PEC.ISTRUZIONE.IT</w:t>
            </w:r>
          </w:p>
          <w:p w14:paraId="1884ABC0" w14:textId="77777777" w:rsidR="00D53EA4" w:rsidRPr="007D3027" w:rsidRDefault="00D53EA4" w:rsidP="008C1049">
            <w:pPr>
              <w:widowControl w:val="0"/>
              <w:autoSpaceDE w:val="0"/>
              <w:autoSpaceDN w:val="0"/>
              <w:adjustRightInd w:val="0"/>
              <w:jc w:val="center"/>
              <w:rPr>
                <w:rFonts w:ascii="Arial" w:hAnsi="Arial" w:cs="Arial"/>
                <w:sz w:val="16"/>
                <w:szCs w:val="16"/>
                <w:lang w:val="en-GB"/>
              </w:rPr>
            </w:pPr>
            <w:r w:rsidRPr="007D3027">
              <w:rPr>
                <w:rFonts w:ascii="Arial" w:hAnsi="Arial" w:cs="Arial"/>
                <w:sz w:val="16"/>
                <w:szCs w:val="16"/>
                <w:lang w:val="en-GB"/>
              </w:rPr>
              <w:t xml:space="preserve">Sito web: http://www.liceolaurana.gov.it     </w:t>
            </w:r>
          </w:p>
          <w:p w14:paraId="34BDB047" w14:textId="77777777" w:rsidR="00D53EA4" w:rsidRPr="007D3027" w:rsidRDefault="00D53EA4" w:rsidP="008C1049">
            <w:pPr>
              <w:widowControl w:val="0"/>
              <w:autoSpaceDE w:val="0"/>
              <w:autoSpaceDN w:val="0"/>
              <w:adjustRightInd w:val="0"/>
              <w:jc w:val="center"/>
              <w:rPr>
                <w:lang w:val="en-GB"/>
              </w:rPr>
            </w:pPr>
          </w:p>
        </w:tc>
        <w:tc>
          <w:tcPr>
            <w:tcW w:w="1606" w:type="dxa"/>
            <w:shd w:val="clear" w:color="auto" w:fill="auto"/>
            <w:vAlign w:val="center"/>
          </w:tcPr>
          <w:p w14:paraId="6C20713A" w14:textId="77777777" w:rsidR="00D53EA4" w:rsidRPr="007D3027" w:rsidRDefault="00D53EA4" w:rsidP="008C1049">
            <w:pPr>
              <w:widowControl w:val="0"/>
              <w:autoSpaceDE w:val="0"/>
              <w:autoSpaceDN w:val="0"/>
              <w:adjustRightInd w:val="0"/>
              <w:jc w:val="center"/>
              <w:rPr>
                <w:lang w:val="en-GB"/>
              </w:rPr>
            </w:pPr>
            <w:r w:rsidRPr="007D3027">
              <w:rPr>
                <w:noProof/>
              </w:rPr>
              <w:drawing>
                <wp:inline distT="0" distB="0" distL="0" distR="0" wp14:anchorId="4F4D15F8" wp14:editId="5B50B93D">
                  <wp:extent cx="685800" cy="584200"/>
                  <wp:effectExtent l="0" t="0" r="0" b="0"/>
                  <wp:docPr id="1" name="Immagine 2" descr="logo_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inister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08D73FB9" w14:textId="7FC38C23" w:rsidR="00071B42" w:rsidRPr="007D3027" w:rsidRDefault="00071B42">
      <w:pPr>
        <w:rPr>
          <w:color w:val="FF0000"/>
        </w:rPr>
      </w:pPr>
    </w:p>
    <w:p w14:paraId="0BE40F88" w14:textId="47348EC6" w:rsidR="00D53EA4" w:rsidRPr="007D3027" w:rsidRDefault="00D53EA4">
      <w:pPr>
        <w:rPr>
          <w:color w:val="FF0000"/>
        </w:rPr>
      </w:pPr>
    </w:p>
    <w:p w14:paraId="01FD7086" w14:textId="136EB4D6" w:rsidR="00D53EA4" w:rsidRPr="007D3027" w:rsidRDefault="00D53EA4" w:rsidP="00D53EA4">
      <w:pPr>
        <w:jc w:val="center"/>
        <w:rPr>
          <w:b/>
          <w:bCs/>
          <w:sz w:val="28"/>
          <w:szCs w:val="28"/>
        </w:rPr>
      </w:pPr>
      <w:r w:rsidRPr="007D3027">
        <w:rPr>
          <w:b/>
          <w:bCs/>
          <w:sz w:val="28"/>
          <w:szCs w:val="28"/>
        </w:rPr>
        <w:t>ANNO SCOLASTICO 202</w:t>
      </w:r>
      <w:r w:rsidR="007D3027" w:rsidRPr="007D3027">
        <w:rPr>
          <w:b/>
          <w:bCs/>
          <w:sz w:val="28"/>
          <w:szCs w:val="28"/>
        </w:rPr>
        <w:t>1</w:t>
      </w:r>
      <w:r w:rsidRPr="007D3027">
        <w:rPr>
          <w:b/>
          <w:bCs/>
          <w:sz w:val="28"/>
          <w:szCs w:val="28"/>
        </w:rPr>
        <w:t xml:space="preserve"> - 202</w:t>
      </w:r>
      <w:r w:rsidR="007D3027" w:rsidRPr="007D3027">
        <w:rPr>
          <w:b/>
          <w:bCs/>
          <w:sz w:val="28"/>
          <w:szCs w:val="28"/>
        </w:rPr>
        <w:t>2</w:t>
      </w:r>
    </w:p>
    <w:p w14:paraId="72D274EE" w14:textId="77777777" w:rsidR="00D53EA4" w:rsidRPr="007D3027" w:rsidRDefault="00D53EA4" w:rsidP="00D53EA4">
      <w:pPr>
        <w:jc w:val="center"/>
      </w:pPr>
    </w:p>
    <w:p w14:paraId="0EDCCDC5" w14:textId="61430397" w:rsidR="00D53EA4" w:rsidRPr="007D3027" w:rsidRDefault="00D53EA4" w:rsidP="00D53EA4">
      <w:pPr>
        <w:jc w:val="center"/>
        <w:rPr>
          <w:b/>
          <w:bCs/>
          <w:sz w:val="36"/>
          <w:szCs w:val="36"/>
        </w:rPr>
      </w:pPr>
      <w:r w:rsidRPr="007D3027">
        <w:rPr>
          <w:b/>
          <w:bCs/>
          <w:sz w:val="36"/>
          <w:szCs w:val="36"/>
        </w:rPr>
        <w:t>PROGRAMMI SVOLTI</w:t>
      </w:r>
    </w:p>
    <w:p w14:paraId="47CEB9FC" w14:textId="77777777" w:rsidR="00D53EA4" w:rsidRPr="007D3027" w:rsidRDefault="00D53EA4" w:rsidP="00D53EA4">
      <w:pPr>
        <w:rPr>
          <w:b/>
          <w:bCs/>
          <w:sz w:val="28"/>
          <w:szCs w:val="28"/>
        </w:rPr>
      </w:pPr>
    </w:p>
    <w:p w14:paraId="366067BE" w14:textId="4F9F7A77" w:rsidR="00D53EA4" w:rsidRPr="007D3027" w:rsidRDefault="00D53EA4" w:rsidP="00D53EA4">
      <w:pPr>
        <w:jc w:val="center"/>
        <w:rPr>
          <w:b/>
          <w:bCs/>
          <w:sz w:val="28"/>
          <w:szCs w:val="28"/>
        </w:rPr>
      </w:pPr>
      <w:r w:rsidRPr="007D3027">
        <w:rPr>
          <w:b/>
          <w:bCs/>
          <w:sz w:val="28"/>
          <w:szCs w:val="28"/>
        </w:rPr>
        <w:t xml:space="preserve">CLASSE: 1A Liceo Scientifico         </w:t>
      </w:r>
    </w:p>
    <w:p w14:paraId="342A00EC" w14:textId="4A722178" w:rsidR="00C62425" w:rsidRPr="007D3027" w:rsidRDefault="00C62425" w:rsidP="00D53EA4">
      <w:pPr>
        <w:jc w:val="center"/>
        <w:rPr>
          <w:b/>
          <w:bCs/>
          <w:color w:val="FF0000"/>
          <w:sz w:val="28"/>
          <w:szCs w:val="28"/>
        </w:rPr>
      </w:pPr>
    </w:p>
    <w:p w14:paraId="040C0EDB" w14:textId="683B9F07" w:rsidR="00C62425" w:rsidRPr="007D3027" w:rsidRDefault="00C62425" w:rsidP="00C62425">
      <w:pPr>
        <w:spacing w:line="360" w:lineRule="auto"/>
        <w:jc w:val="both"/>
        <w:rPr>
          <w:b/>
          <w:color w:val="FF0000"/>
        </w:rPr>
      </w:pPr>
      <w:r w:rsidRPr="007D3027">
        <w:rPr>
          <w:b/>
          <w:noProof/>
          <w:color w:val="FF0000"/>
        </w:rPr>
        <mc:AlternateContent>
          <mc:Choice Requires="wps">
            <w:drawing>
              <wp:anchor distT="0" distB="0" distL="114300" distR="114300" simplePos="0" relativeHeight="251659264" behindDoc="1" locked="0" layoutInCell="1" allowOverlap="1" wp14:anchorId="5D9CA83B" wp14:editId="2C79AD73">
                <wp:simplePos x="0" y="0"/>
                <wp:positionH relativeFrom="column">
                  <wp:posOffset>-25400</wp:posOffset>
                </wp:positionH>
                <wp:positionV relativeFrom="paragraph">
                  <wp:posOffset>74930</wp:posOffset>
                </wp:positionV>
                <wp:extent cx="3790950" cy="609600"/>
                <wp:effectExtent l="0" t="0" r="19050" b="19050"/>
                <wp:wrapNone/>
                <wp:docPr id="2" name="Casella di testo 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02DEFC98" w:rsidR="00C62425" w:rsidRDefault="00C62425" w:rsidP="00C62425">
                            <w:pPr>
                              <w:shd w:val="clear" w:color="auto" w:fill="F4B083" w:themeFill="accent2" w:themeFillTint="99"/>
                            </w:pPr>
                            <w:r>
                              <w:t xml:space="preserve">Docente: </w:t>
                            </w:r>
                            <w:r w:rsidRPr="00C62425">
                              <w:rPr>
                                <w:b/>
                                <w:bCs/>
                              </w:rPr>
                              <w:t xml:space="preserve">Alessandra </w:t>
                            </w:r>
                            <w:r w:rsidR="002F232A">
                              <w:rPr>
                                <w:b/>
                                <w:bCs/>
                              </w:rPr>
                              <w:t>Antoniucci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CA83B" id="_x0000_t202" coordsize="21600,21600" o:spt="202" path="m,l,21600r21600,l21600,xe">
                <v:stroke joinstyle="miter"/>
                <v:path gradientshapeok="t" o:connecttype="rect"/>
              </v:shapetype>
              <v:shape id="Casella di testo 2" o:spid="_x0000_s1026" type="#_x0000_t202" style="position:absolute;left:0;text-align:left;margin-left:-2pt;margin-top:5.9pt;width:298.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" fillcolor="white [3201]" strokecolor="white [3212]" strokeweight=".5pt">
                <v:textbox>
                  <w:txbxContent>
                    <w:p w14:paraId="01888EE0" w14:textId="4CAFD0D4" w:rsidR="00C62425" w:rsidRDefault="00C62425" w:rsidP="00C62425">
                      <w:pPr>
                        <w:shd w:val="clear" w:color="auto" w:fill="F4B083" w:themeFill="accent2" w:themeFillTint="99"/>
                        <w:spacing w:after="160"/>
                      </w:pPr>
                      <w:r>
                        <w:t xml:space="preserve">Materia di insegnamento: </w:t>
                      </w:r>
                      <w:r w:rsidRPr="00C62425">
                        <w:rPr>
                          <w:b/>
                          <w:bCs/>
                        </w:rPr>
                        <w:t>Lingua e Letteratura Italiana</w:t>
                      </w:r>
                      <w:r>
                        <w:t xml:space="preserve"> </w:t>
                      </w:r>
                    </w:p>
                    <w:p w14:paraId="4FF49F54" w14:textId="02DEFC98" w:rsidR="00C62425" w:rsidRDefault="00C62425" w:rsidP="00C62425">
                      <w:pPr>
                        <w:shd w:val="clear" w:color="auto" w:fill="F4B083" w:themeFill="accent2" w:themeFillTint="99"/>
                      </w:pPr>
                      <w:r>
                        <w:t xml:space="preserve">Docente: </w:t>
                      </w:r>
                      <w:r w:rsidRPr="00C62425">
                        <w:rPr>
                          <w:b/>
                          <w:bCs/>
                        </w:rPr>
                        <w:t xml:space="preserve">Alessandra </w:t>
                      </w:r>
                      <w:r w:rsidR="002F232A">
                        <w:rPr>
                          <w:b/>
                          <w:bCs/>
                        </w:rPr>
                        <w:t>Antoniucci</w:t>
                      </w:r>
                    </w:p>
                  </w:txbxContent>
                </v:textbox>
              </v:shape>
            </w:pict>
          </mc:Fallback>
        </mc:AlternateContent>
      </w:r>
    </w:p>
    <w:p w14:paraId="448769FD" w14:textId="358ECA62" w:rsidR="00D53EA4" w:rsidRPr="007D3027" w:rsidRDefault="00D53EA4" w:rsidP="00D53EA4">
      <w:pPr>
        <w:jc w:val="both"/>
        <w:rPr>
          <w:color w:val="FF0000"/>
          <w:sz w:val="32"/>
          <w:szCs w:val="32"/>
        </w:rPr>
      </w:pPr>
    </w:p>
    <w:p w14:paraId="24E12E39" w14:textId="3F8D105C" w:rsidR="00D53EA4" w:rsidRDefault="00D53EA4" w:rsidP="00D53EA4">
      <w:pPr>
        <w:jc w:val="both"/>
        <w:rPr>
          <w:color w:val="FF0000"/>
          <w:sz w:val="32"/>
          <w:szCs w:val="32"/>
        </w:rPr>
      </w:pPr>
    </w:p>
    <w:p w14:paraId="40FA87BE" w14:textId="4B79D1B6" w:rsidR="002F232A" w:rsidRPr="002F232A" w:rsidRDefault="002F232A" w:rsidP="002F232A">
      <w:pPr>
        <w:numPr>
          <w:ilvl w:val="0"/>
          <w:numId w:val="16"/>
        </w:numPr>
        <w:spacing w:line="276" w:lineRule="auto"/>
        <w:rPr>
          <w:b/>
          <w:u w:val="single"/>
        </w:rPr>
      </w:pPr>
      <w:r w:rsidRPr="002F232A">
        <w:rPr>
          <w:b/>
          <w:u w:val="single"/>
        </w:rPr>
        <w:t>Riflessione sulla lingua</w:t>
      </w:r>
    </w:p>
    <w:p w14:paraId="51313CA2" w14:textId="1B6F0CF5" w:rsidR="002F232A" w:rsidRPr="002F232A" w:rsidRDefault="002F232A" w:rsidP="002F232A">
      <w:pPr>
        <w:spacing w:line="276" w:lineRule="auto"/>
      </w:pPr>
      <w:r w:rsidRPr="002F232A">
        <w:t>Punteggiatura e ortografia italiana: ripasso di fondamentali elementi</w:t>
      </w:r>
    </w:p>
    <w:p w14:paraId="5A015552" w14:textId="50619A3D" w:rsidR="002F232A" w:rsidRDefault="002F232A" w:rsidP="002F232A">
      <w:pPr>
        <w:spacing w:line="276" w:lineRule="auto"/>
        <w:rPr>
          <w:b/>
        </w:rPr>
      </w:pPr>
      <w:r w:rsidRPr="002F232A">
        <w:rPr>
          <w:b/>
        </w:rPr>
        <w:t>M. SENSINI, Datemi le parole. Strumenti per conoscere e usare l’italiano, A. Mondadori Scuola, Milano 2016</w:t>
      </w:r>
    </w:p>
    <w:p w14:paraId="4B66E463" w14:textId="77777777" w:rsidR="002F232A" w:rsidRPr="002F232A" w:rsidRDefault="002F232A" w:rsidP="002F232A">
      <w:pPr>
        <w:spacing w:line="276" w:lineRule="auto"/>
        <w:rPr>
          <w:b/>
        </w:rPr>
      </w:pPr>
    </w:p>
    <w:p w14:paraId="003318F0" w14:textId="77777777" w:rsidR="002F232A" w:rsidRPr="002F232A" w:rsidRDefault="002F232A" w:rsidP="002F232A">
      <w:pPr>
        <w:numPr>
          <w:ilvl w:val="0"/>
          <w:numId w:val="17"/>
        </w:numPr>
        <w:spacing w:line="276" w:lineRule="auto"/>
        <w:rPr>
          <w:b/>
        </w:rPr>
      </w:pPr>
      <w:r w:rsidRPr="002F232A">
        <w:rPr>
          <w:b/>
        </w:rPr>
        <w:t>Le forme delle parole: la morfologia</w:t>
      </w:r>
    </w:p>
    <w:p w14:paraId="4350631D" w14:textId="77777777" w:rsidR="002F232A" w:rsidRPr="002F232A" w:rsidRDefault="002F232A" w:rsidP="002F232A">
      <w:pPr>
        <w:numPr>
          <w:ilvl w:val="0"/>
          <w:numId w:val="18"/>
        </w:numPr>
        <w:spacing w:line="276" w:lineRule="auto"/>
        <w:jc w:val="both"/>
      </w:pPr>
      <w:r w:rsidRPr="002F232A">
        <w:t>Il verbo e le sue forme</w:t>
      </w:r>
    </w:p>
    <w:p w14:paraId="7DF724A7" w14:textId="77777777" w:rsidR="002F232A" w:rsidRPr="002F232A" w:rsidRDefault="002F232A" w:rsidP="002F232A">
      <w:pPr>
        <w:numPr>
          <w:ilvl w:val="0"/>
          <w:numId w:val="18"/>
        </w:numPr>
        <w:spacing w:line="276" w:lineRule="auto"/>
        <w:jc w:val="both"/>
      </w:pPr>
      <w:r w:rsidRPr="002F232A">
        <w:t>L’uso dei modi e dei tempi</w:t>
      </w:r>
    </w:p>
    <w:p w14:paraId="0D461016" w14:textId="77777777" w:rsidR="002F232A" w:rsidRPr="002F232A" w:rsidRDefault="002F232A" w:rsidP="002F232A">
      <w:pPr>
        <w:numPr>
          <w:ilvl w:val="0"/>
          <w:numId w:val="18"/>
        </w:numPr>
        <w:spacing w:line="276" w:lineRule="auto"/>
        <w:jc w:val="both"/>
      </w:pPr>
      <w:r w:rsidRPr="002F232A">
        <w:t>Il genere del verbo: i verbi transitivi e intransitivi</w:t>
      </w:r>
    </w:p>
    <w:p w14:paraId="53E3C161" w14:textId="77777777" w:rsidR="002F232A" w:rsidRPr="002F232A" w:rsidRDefault="002F232A" w:rsidP="002F232A">
      <w:pPr>
        <w:numPr>
          <w:ilvl w:val="0"/>
          <w:numId w:val="18"/>
        </w:numPr>
        <w:spacing w:line="276" w:lineRule="auto"/>
        <w:jc w:val="both"/>
      </w:pPr>
      <w:r w:rsidRPr="002F232A">
        <w:t>La forma del verbo: attiva, passiva e riflessiva</w:t>
      </w:r>
    </w:p>
    <w:p w14:paraId="637E9894" w14:textId="77777777" w:rsidR="002F232A" w:rsidRPr="002F232A" w:rsidRDefault="002F232A" w:rsidP="002F232A">
      <w:pPr>
        <w:numPr>
          <w:ilvl w:val="0"/>
          <w:numId w:val="18"/>
        </w:numPr>
        <w:spacing w:line="276" w:lineRule="auto"/>
        <w:jc w:val="both"/>
      </w:pPr>
      <w:r w:rsidRPr="002F232A">
        <w:t>I verbi impersonali</w:t>
      </w:r>
    </w:p>
    <w:p w14:paraId="0AB046A7" w14:textId="77777777" w:rsidR="002F232A" w:rsidRPr="002F232A" w:rsidRDefault="002F232A" w:rsidP="002F232A">
      <w:pPr>
        <w:numPr>
          <w:ilvl w:val="0"/>
          <w:numId w:val="18"/>
        </w:numPr>
        <w:spacing w:line="276" w:lineRule="auto"/>
        <w:jc w:val="both"/>
      </w:pPr>
      <w:r w:rsidRPr="002F232A">
        <w:t>I verbi ausiliari</w:t>
      </w:r>
    </w:p>
    <w:p w14:paraId="279322D3" w14:textId="77777777" w:rsidR="002F232A" w:rsidRPr="002F232A" w:rsidRDefault="002F232A" w:rsidP="002F232A">
      <w:pPr>
        <w:numPr>
          <w:ilvl w:val="0"/>
          <w:numId w:val="18"/>
        </w:numPr>
        <w:spacing w:line="276" w:lineRule="auto"/>
        <w:jc w:val="both"/>
      </w:pPr>
      <w:r w:rsidRPr="002F232A">
        <w:t>I verbi servili</w:t>
      </w:r>
    </w:p>
    <w:p w14:paraId="52ABCE4B" w14:textId="77777777" w:rsidR="002F232A" w:rsidRPr="002F232A" w:rsidRDefault="002F232A" w:rsidP="002F232A">
      <w:pPr>
        <w:numPr>
          <w:ilvl w:val="0"/>
          <w:numId w:val="18"/>
        </w:numPr>
        <w:spacing w:line="276" w:lineRule="auto"/>
        <w:jc w:val="both"/>
      </w:pPr>
      <w:r w:rsidRPr="002F232A">
        <w:t>I verbi fraseologici: aspettuali e causativi</w:t>
      </w:r>
    </w:p>
    <w:p w14:paraId="241604B1" w14:textId="77777777" w:rsidR="002F232A" w:rsidRPr="002F232A" w:rsidRDefault="002F232A" w:rsidP="002F232A">
      <w:pPr>
        <w:numPr>
          <w:ilvl w:val="0"/>
          <w:numId w:val="18"/>
        </w:numPr>
        <w:spacing w:line="276" w:lineRule="auto"/>
        <w:jc w:val="both"/>
      </w:pPr>
      <w:r w:rsidRPr="002F232A">
        <w:t>I verbi sovrabbondanti e difettivi</w:t>
      </w:r>
    </w:p>
    <w:p w14:paraId="7BBEADEC" w14:textId="77777777" w:rsidR="002F232A" w:rsidRPr="002F232A" w:rsidRDefault="002F232A" w:rsidP="002F232A">
      <w:pPr>
        <w:spacing w:line="276" w:lineRule="auto"/>
        <w:ind w:left="708"/>
        <w:jc w:val="both"/>
      </w:pPr>
    </w:p>
    <w:p w14:paraId="5D233CB4" w14:textId="77777777" w:rsidR="002F232A" w:rsidRPr="002F232A" w:rsidRDefault="002F232A" w:rsidP="002F232A">
      <w:pPr>
        <w:numPr>
          <w:ilvl w:val="0"/>
          <w:numId w:val="17"/>
        </w:numPr>
        <w:spacing w:line="276" w:lineRule="auto"/>
        <w:jc w:val="both"/>
        <w:rPr>
          <w:b/>
        </w:rPr>
      </w:pPr>
      <w:r w:rsidRPr="002F232A">
        <w:rPr>
          <w:b/>
        </w:rPr>
        <w:t>Sintassi: i rapporti fra le parole: la sintassi della frase semplice (e elementi essenziali della frase complessa)</w:t>
      </w:r>
    </w:p>
    <w:p w14:paraId="2BDCBCE7" w14:textId="77777777" w:rsidR="002F232A" w:rsidRPr="002F232A" w:rsidRDefault="002F232A" w:rsidP="002F232A">
      <w:pPr>
        <w:numPr>
          <w:ilvl w:val="0"/>
          <w:numId w:val="19"/>
        </w:numPr>
        <w:spacing w:line="276" w:lineRule="auto"/>
        <w:jc w:val="both"/>
      </w:pPr>
      <w:r w:rsidRPr="002F232A">
        <w:t>La frase semplice o proposizione.</w:t>
      </w:r>
    </w:p>
    <w:p w14:paraId="4E47B8E4" w14:textId="77777777" w:rsidR="002F232A" w:rsidRPr="002F232A" w:rsidRDefault="002F232A" w:rsidP="002F232A">
      <w:pPr>
        <w:numPr>
          <w:ilvl w:val="0"/>
          <w:numId w:val="19"/>
        </w:numPr>
        <w:spacing w:line="276" w:lineRule="auto"/>
        <w:jc w:val="both"/>
      </w:pPr>
      <w:r w:rsidRPr="002F232A">
        <w:t>Il soggetto e il predicato</w:t>
      </w:r>
    </w:p>
    <w:p w14:paraId="308CEDE7" w14:textId="77777777" w:rsidR="002F232A" w:rsidRPr="002F232A" w:rsidRDefault="002F232A" w:rsidP="002F232A">
      <w:pPr>
        <w:numPr>
          <w:ilvl w:val="0"/>
          <w:numId w:val="19"/>
        </w:numPr>
        <w:spacing w:line="276" w:lineRule="auto"/>
        <w:jc w:val="both"/>
      </w:pPr>
      <w:r w:rsidRPr="002F232A">
        <w:t>L’attributo e l’apposizione</w:t>
      </w:r>
    </w:p>
    <w:p w14:paraId="298F800D" w14:textId="77777777" w:rsidR="002F232A" w:rsidRPr="002F232A" w:rsidRDefault="002F232A" w:rsidP="002F232A">
      <w:pPr>
        <w:numPr>
          <w:ilvl w:val="0"/>
          <w:numId w:val="19"/>
        </w:numPr>
        <w:spacing w:line="276" w:lineRule="auto"/>
        <w:jc w:val="both"/>
      </w:pPr>
      <w:r w:rsidRPr="002F232A">
        <w:t>I complementi</w:t>
      </w:r>
    </w:p>
    <w:p w14:paraId="013030FE" w14:textId="77777777" w:rsidR="002F232A" w:rsidRPr="002F232A" w:rsidRDefault="002F232A" w:rsidP="002F232A">
      <w:pPr>
        <w:spacing w:line="276" w:lineRule="auto"/>
        <w:jc w:val="both"/>
      </w:pPr>
    </w:p>
    <w:p w14:paraId="30D43194" w14:textId="77777777" w:rsidR="002F232A" w:rsidRPr="002F232A" w:rsidRDefault="002F232A" w:rsidP="002F232A">
      <w:pPr>
        <w:spacing w:line="276" w:lineRule="auto"/>
        <w:jc w:val="both"/>
      </w:pPr>
      <w:r w:rsidRPr="002F232A">
        <w:t xml:space="preserve">Le denominazioni dei paragrafi di cui sopra seguono per comodità quelle in uso nel volume in adozione; i suddetti paragrafi sono comprensivi dei vari contenuti e argomenti in essi presenti.  </w:t>
      </w:r>
    </w:p>
    <w:p w14:paraId="577EC22C" w14:textId="77777777" w:rsidR="002F232A" w:rsidRPr="002F232A" w:rsidRDefault="002F232A" w:rsidP="002F232A">
      <w:pPr>
        <w:spacing w:line="276" w:lineRule="auto"/>
        <w:jc w:val="both"/>
      </w:pPr>
    </w:p>
    <w:p w14:paraId="5C146494" w14:textId="5650204E" w:rsidR="002F232A" w:rsidRPr="002F232A" w:rsidRDefault="002F232A" w:rsidP="002F232A">
      <w:pPr>
        <w:numPr>
          <w:ilvl w:val="0"/>
          <w:numId w:val="16"/>
        </w:numPr>
        <w:spacing w:line="276" w:lineRule="auto"/>
        <w:jc w:val="both"/>
        <w:rPr>
          <w:b/>
          <w:u w:val="single"/>
        </w:rPr>
      </w:pPr>
      <w:r w:rsidRPr="002F232A">
        <w:rPr>
          <w:b/>
          <w:u w:val="single"/>
        </w:rPr>
        <w:t>Educazione linguistica</w:t>
      </w:r>
    </w:p>
    <w:p w14:paraId="15637708" w14:textId="77777777" w:rsidR="002F232A" w:rsidRPr="002F232A" w:rsidRDefault="002F232A" w:rsidP="002F232A">
      <w:pPr>
        <w:numPr>
          <w:ilvl w:val="0"/>
          <w:numId w:val="20"/>
        </w:numPr>
        <w:spacing w:line="276" w:lineRule="auto"/>
        <w:jc w:val="both"/>
        <w:rPr>
          <w:b/>
        </w:rPr>
      </w:pPr>
      <w:r w:rsidRPr="002F232A">
        <w:rPr>
          <w:b/>
        </w:rPr>
        <w:t>S. GASPERINI, O. TRIOSCHI, F. TONIOLO, L. ARRIGONI, Corrispondenze. Antologia per il primo biennio. Narrativa. Fascicolo – O. TRIOSCHI, Con parole tue: scritture creative, La Nuova Italia, Milano 2018</w:t>
      </w:r>
    </w:p>
    <w:p w14:paraId="23DA2BA6" w14:textId="77777777" w:rsidR="002F232A" w:rsidRPr="002F232A" w:rsidRDefault="002F232A" w:rsidP="002F232A">
      <w:pPr>
        <w:spacing w:line="276" w:lineRule="auto"/>
        <w:jc w:val="both"/>
        <w:rPr>
          <w:b/>
        </w:rPr>
      </w:pPr>
    </w:p>
    <w:p w14:paraId="03C94C8F" w14:textId="77777777" w:rsidR="002F232A" w:rsidRPr="002F232A" w:rsidRDefault="002F232A" w:rsidP="002F232A">
      <w:pPr>
        <w:spacing w:line="276" w:lineRule="auto"/>
        <w:jc w:val="both"/>
        <w:rPr>
          <w:b/>
        </w:rPr>
      </w:pPr>
      <w:r w:rsidRPr="002F232A">
        <w:rPr>
          <w:b/>
        </w:rPr>
        <w:lastRenderedPageBreak/>
        <w:t xml:space="preserve">I testi e le tipologie testuali. </w:t>
      </w:r>
    </w:p>
    <w:p w14:paraId="5C8AC7D7" w14:textId="77777777" w:rsidR="002F232A" w:rsidRPr="002F232A" w:rsidRDefault="002F232A" w:rsidP="002F232A">
      <w:pPr>
        <w:numPr>
          <w:ilvl w:val="0"/>
          <w:numId w:val="21"/>
        </w:numPr>
        <w:spacing w:line="276" w:lineRule="auto"/>
        <w:jc w:val="both"/>
      </w:pPr>
      <w:r w:rsidRPr="002F232A">
        <w:rPr>
          <w:b/>
        </w:rPr>
        <w:t>Le scritture dell’intimità</w:t>
      </w:r>
      <w:r w:rsidRPr="002F232A">
        <w:t>. Il testo espressivo</w:t>
      </w:r>
    </w:p>
    <w:p w14:paraId="53215E4B" w14:textId="77777777" w:rsidR="002F232A" w:rsidRPr="002F232A" w:rsidRDefault="002F232A" w:rsidP="002F232A">
      <w:pPr>
        <w:numPr>
          <w:ilvl w:val="0"/>
          <w:numId w:val="21"/>
        </w:numPr>
        <w:spacing w:line="276" w:lineRule="auto"/>
        <w:jc w:val="both"/>
      </w:pPr>
      <w:r w:rsidRPr="002F232A">
        <w:rPr>
          <w:b/>
        </w:rPr>
        <w:t xml:space="preserve">Le scritture della realtà. </w:t>
      </w:r>
      <w:r w:rsidRPr="002F232A">
        <w:t xml:space="preserve">Il testo descrittivo. </w:t>
      </w:r>
    </w:p>
    <w:p w14:paraId="3544BFFA" w14:textId="0A9ADFF2" w:rsidR="002F232A" w:rsidRPr="002F232A" w:rsidRDefault="002F232A" w:rsidP="002F232A">
      <w:pPr>
        <w:numPr>
          <w:ilvl w:val="0"/>
          <w:numId w:val="21"/>
        </w:numPr>
        <w:spacing w:line="276" w:lineRule="auto"/>
        <w:jc w:val="both"/>
      </w:pPr>
      <w:r w:rsidRPr="002F232A">
        <w:t xml:space="preserve">Il testo espositivo. </w:t>
      </w:r>
    </w:p>
    <w:p w14:paraId="092D6D5D" w14:textId="728E0E51" w:rsidR="002F232A" w:rsidRPr="002F232A" w:rsidRDefault="002F232A" w:rsidP="002F232A">
      <w:pPr>
        <w:spacing w:line="276" w:lineRule="auto"/>
        <w:jc w:val="both"/>
      </w:pPr>
      <w:r w:rsidRPr="002F232A">
        <w:t xml:space="preserve">Le denominazioni dei paragrafi di cui sopra seguono per comodità quelle in uso nel volume in adozione; i suddetti paragrafi sono comprensivi dei vari contenuti e argomenti in essi presenti.  </w:t>
      </w:r>
    </w:p>
    <w:p w14:paraId="7975A3DF" w14:textId="3D3518C0" w:rsidR="002F232A" w:rsidRPr="002F232A" w:rsidRDefault="002F232A" w:rsidP="002F232A">
      <w:pPr>
        <w:numPr>
          <w:ilvl w:val="0"/>
          <w:numId w:val="22"/>
        </w:numPr>
        <w:spacing w:line="276" w:lineRule="auto"/>
        <w:jc w:val="both"/>
        <w:rPr>
          <w:b/>
        </w:rPr>
      </w:pPr>
      <w:r w:rsidRPr="002F232A">
        <w:rPr>
          <w:b/>
        </w:rPr>
        <w:t>S. GASPERINI, O. TRIOSCHI, F. TONIOLO, L. ARRIGONI, Corrispondenze. Antologia per il primo biennio. Narrativa, La Nuova Italia, Milano 2018</w:t>
      </w:r>
    </w:p>
    <w:p w14:paraId="2FF2C779" w14:textId="4E782238" w:rsidR="002F232A" w:rsidRDefault="002F232A" w:rsidP="002F232A">
      <w:pPr>
        <w:spacing w:line="276" w:lineRule="auto"/>
        <w:jc w:val="both"/>
      </w:pPr>
      <w:r w:rsidRPr="002F232A">
        <w:t>Perché leggere storie</w:t>
      </w:r>
    </w:p>
    <w:p w14:paraId="71C59EEC" w14:textId="77777777" w:rsidR="002F232A" w:rsidRPr="002F232A" w:rsidRDefault="002F232A" w:rsidP="002F232A">
      <w:pPr>
        <w:spacing w:line="276" w:lineRule="auto"/>
        <w:jc w:val="both"/>
      </w:pPr>
    </w:p>
    <w:p w14:paraId="0FDB4214" w14:textId="77777777" w:rsidR="002F232A" w:rsidRPr="002F232A" w:rsidRDefault="002F232A" w:rsidP="002F232A">
      <w:pPr>
        <w:numPr>
          <w:ilvl w:val="0"/>
          <w:numId w:val="23"/>
        </w:numPr>
        <w:spacing w:line="276" w:lineRule="auto"/>
        <w:jc w:val="both"/>
        <w:rPr>
          <w:b/>
        </w:rPr>
      </w:pPr>
      <w:r w:rsidRPr="002F232A">
        <w:rPr>
          <w:b/>
        </w:rPr>
        <w:t>Il linguaggio della narrazione</w:t>
      </w:r>
    </w:p>
    <w:p w14:paraId="6982B9ED" w14:textId="77777777" w:rsidR="002F232A" w:rsidRPr="002F232A" w:rsidRDefault="002F232A" w:rsidP="002F232A">
      <w:pPr>
        <w:numPr>
          <w:ilvl w:val="0"/>
          <w:numId w:val="24"/>
        </w:numPr>
        <w:spacing w:line="276" w:lineRule="auto"/>
        <w:jc w:val="both"/>
      </w:pPr>
      <w:r w:rsidRPr="002F232A">
        <w:t>La costruzione del testo narrativo</w:t>
      </w:r>
    </w:p>
    <w:p w14:paraId="5723AFEF" w14:textId="77777777" w:rsidR="002F232A" w:rsidRPr="002F232A" w:rsidRDefault="002F232A" w:rsidP="002F232A">
      <w:pPr>
        <w:numPr>
          <w:ilvl w:val="0"/>
          <w:numId w:val="24"/>
        </w:numPr>
        <w:spacing w:line="276" w:lineRule="auto"/>
        <w:jc w:val="both"/>
      </w:pPr>
      <w:r w:rsidRPr="002F232A">
        <w:t>Il narratore e la focalizzazione</w:t>
      </w:r>
    </w:p>
    <w:p w14:paraId="0F2140D0" w14:textId="77777777" w:rsidR="002F232A" w:rsidRPr="002F232A" w:rsidRDefault="002F232A" w:rsidP="002F232A">
      <w:pPr>
        <w:numPr>
          <w:ilvl w:val="0"/>
          <w:numId w:val="24"/>
        </w:numPr>
        <w:spacing w:line="276" w:lineRule="auto"/>
        <w:jc w:val="both"/>
      </w:pPr>
      <w:r w:rsidRPr="002F232A">
        <w:t>Lo spazio e il tempo</w:t>
      </w:r>
    </w:p>
    <w:p w14:paraId="09C02F00" w14:textId="77777777" w:rsidR="002F232A" w:rsidRPr="002F232A" w:rsidRDefault="002F232A" w:rsidP="002F232A">
      <w:pPr>
        <w:numPr>
          <w:ilvl w:val="0"/>
          <w:numId w:val="24"/>
        </w:numPr>
        <w:spacing w:line="276" w:lineRule="auto"/>
        <w:jc w:val="both"/>
      </w:pPr>
      <w:r w:rsidRPr="002F232A">
        <w:t>I personaggi</w:t>
      </w:r>
    </w:p>
    <w:p w14:paraId="2CD7D8C2" w14:textId="77777777" w:rsidR="002F232A" w:rsidRPr="002F232A" w:rsidRDefault="002F232A" w:rsidP="002F232A">
      <w:pPr>
        <w:numPr>
          <w:ilvl w:val="0"/>
          <w:numId w:val="24"/>
        </w:numPr>
        <w:spacing w:line="276" w:lineRule="auto"/>
        <w:jc w:val="both"/>
      </w:pPr>
      <w:r w:rsidRPr="002F232A">
        <w:t>Le forme del discorso</w:t>
      </w:r>
    </w:p>
    <w:p w14:paraId="6FA3686F" w14:textId="77777777" w:rsidR="002F232A" w:rsidRPr="002F232A" w:rsidRDefault="002F232A" w:rsidP="002F232A">
      <w:pPr>
        <w:numPr>
          <w:ilvl w:val="0"/>
          <w:numId w:val="24"/>
        </w:numPr>
        <w:spacing w:line="276" w:lineRule="auto"/>
        <w:jc w:val="both"/>
      </w:pPr>
      <w:r w:rsidRPr="002F232A">
        <w:t>La lingua e lo stile</w:t>
      </w:r>
    </w:p>
    <w:p w14:paraId="6AEA61FB" w14:textId="77777777" w:rsidR="002F232A" w:rsidRPr="002F232A" w:rsidRDefault="002F232A" w:rsidP="002F232A">
      <w:pPr>
        <w:spacing w:line="276" w:lineRule="auto"/>
        <w:ind w:left="360"/>
        <w:jc w:val="both"/>
      </w:pPr>
    </w:p>
    <w:p w14:paraId="3CBDDD89" w14:textId="77777777" w:rsidR="002F232A" w:rsidRPr="002F232A" w:rsidRDefault="002F232A" w:rsidP="002F232A">
      <w:pPr>
        <w:numPr>
          <w:ilvl w:val="0"/>
          <w:numId w:val="23"/>
        </w:numPr>
        <w:spacing w:line="276" w:lineRule="auto"/>
        <w:jc w:val="both"/>
        <w:rPr>
          <w:b/>
        </w:rPr>
      </w:pPr>
      <w:r w:rsidRPr="002F232A">
        <w:rPr>
          <w:b/>
        </w:rPr>
        <w:t>Le forme della narrazione</w:t>
      </w:r>
    </w:p>
    <w:p w14:paraId="5AE89447" w14:textId="77777777" w:rsidR="002F232A" w:rsidRPr="002F232A" w:rsidRDefault="002F232A" w:rsidP="002F232A">
      <w:pPr>
        <w:numPr>
          <w:ilvl w:val="0"/>
          <w:numId w:val="25"/>
        </w:numPr>
        <w:spacing w:line="276" w:lineRule="auto"/>
        <w:jc w:val="both"/>
      </w:pPr>
      <w:r w:rsidRPr="002F232A">
        <w:t>Raccontare storie. La favola. La fiaba. La novella e il racconto. Il romanzo</w:t>
      </w:r>
    </w:p>
    <w:p w14:paraId="278D5AE2" w14:textId="77777777" w:rsidR="002F232A" w:rsidRPr="002F232A" w:rsidRDefault="002F232A" w:rsidP="002F232A">
      <w:pPr>
        <w:spacing w:line="276" w:lineRule="auto"/>
        <w:ind w:left="1080"/>
        <w:jc w:val="both"/>
      </w:pPr>
    </w:p>
    <w:p w14:paraId="74E469F0" w14:textId="77777777" w:rsidR="002F232A" w:rsidRPr="002F232A" w:rsidRDefault="002F232A" w:rsidP="002F232A">
      <w:pPr>
        <w:numPr>
          <w:ilvl w:val="0"/>
          <w:numId w:val="23"/>
        </w:numPr>
        <w:spacing w:line="276" w:lineRule="auto"/>
        <w:jc w:val="both"/>
        <w:rPr>
          <w:b/>
        </w:rPr>
      </w:pPr>
      <w:r w:rsidRPr="002F232A">
        <w:rPr>
          <w:b/>
        </w:rPr>
        <w:t>I generi della narrazione</w:t>
      </w:r>
    </w:p>
    <w:p w14:paraId="79C11438" w14:textId="77777777" w:rsidR="002F232A" w:rsidRPr="002F232A" w:rsidRDefault="002F232A" w:rsidP="002F232A">
      <w:pPr>
        <w:numPr>
          <w:ilvl w:val="0"/>
          <w:numId w:val="26"/>
        </w:numPr>
        <w:spacing w:line="276" w:lineRule="auto"/>
        <w:jc w:val="both"/>
      </w:pPr>
      <w:r w:rsidRPr="002F232A">
        <w:t>La manifestazione dello straordinario: la narrativa fantastica</w:t>
      </w:r>
    </w:p>
    <w:p w14:paraId="7F31A83E" w14:textId="77777777" w:rsidR="002F232A" w:rsidRPr="002F232A" w:rsidRDefault="002F232A" w:rsidP="002F232A">
      <w:pPr>
        <w:numPr>
          <w:ilvl w:val="0"/>
          <w:numId w:val="26"/>
        </w:numPr>
        <w:spacing w:line="276" w:lineRule="auto"/>
        <w:jc w:val="both"/>
      </w:pPr>
      <w:r w:rsidRPr="002F232A">
        <w:t>La creazione di mondi altri: la fantascienza e il fantasy</w:t>
      </w:r>
    </w:p>
    <w:p w14:paraId="2F105520" w14:textId="77777777" w:rsidR="002F232A" w:rsidRPr="002F232A" w:rsidRDefault="002F232A" w:rsidP="002F232A">
      <w:pPr>
        <w:numPr>
          <w:ilvl w:val="0"/>
          <w:numId w:val="26"/>
        </w:numPr>
        <w:spacing w:line="276" w:lineRule="auto"/>
        <w:jc w:val="both"/>
      </w:pPr>
      <w:r w:rsidRPr="002F232A">
        <w:t>Indagare le azioni umane: il giallo e il poliziesco</w:t>
      </w:r>
    </w:p>
    <w:p w14:paraId="7A4EEF48" w14:textId="77777777" w:rsidR="002F232A" w:rsidRPr="002F232A" w:rsidRDefault="002F232A" w:rsidP="002F232A">
      <w:pPr>
        <w:spacing w:line="276" w:lineRule="auto"/>
        <w:jc w:val="both"/>
      </w:pPr>
    </w:p>
    <w:p w14:paraId="413E999D" w14:textId="77777777" w:rsidR="002F232A" w:rsidRPr="002F232A" w:rsidRDefault="002F232A" w:rsidP="002F232A">
      <w:pPr>
        <w:spacing w:line="276" w:lineRule="auto"/>
        <w:jc w:val="both"/>
      </w:pPr>
      <w:r w:rsidRPr="002F232A">
        <w:t xml:space="preserve">Le denominazioni dei paragrafi di cui sopra seguono per comodità quelle in uso nel volume in adozione; i suddetti paragrafi sono comprensivi dei vari contenuti e argomenti in essi presenti.  </w:t>
      </w:r>
    </w:p>
    <w:p w14:paraId="1997EAA3" w14:textId="77777777" w:rsidR="002F232A" w:rsidRPr="002F232A" w:rsidRDefault="002F232A" w:rsidP="002F232A">
      <w:pPr>
        <w:spacing w:line="276" w:lineRule="auto"/>
        <w:jc w:val="both"/>
      </w:pPr>
    </w:p>
    <w:p w14:paraId="5388EE26" w14:textId="456EC91B" w:rsidR="002F232A" w:rsidRPr="002F232A" w:rsidRDefault="002F232A" w:rsidP="002F232A">
      <w:pPr>
        <w:spacing w:line="276" w:lineRule="auto"/>
        <w:jc w:val="both"/>
        <w:rPr>
          <w:b/>
        </w:rPr>
      </w:pPr>
      <w:r w:rsidRPr="002F232A">
        <w:rPr>
          <w:b/>
        </w:rPr>
        <w:t xml:space="preserve">Letture antologiche tratte da varie sezioni del libro </w:t>
      </w:r>
    </w:p>
    <w:p w14:paraId="47250AA3" w14:textId="77777777" w:rsidR="002F232A" w:rsidRPr="002F232A" w:rsidRDefault="002F232A" w:rsidP="002F232A">
      <w:pPr>
        <w:spacing w:line="276" w:lineRule="auto"/>
        <w:jc w:val="both"/>
      </w:pPr>
      <w:r w:rsidRPr="002F232A">
        <w:t>D. PENNAC, Cose da sapere per salvarsi la vita, da “Diario di scuola”</w:t>
      </w:r>
    </w:p>
    <w:p w14:paraId="7315D917" w14:textId="77777777" w:rsidR="002F232A" w:rsidRPr="002F232A" w:rsidRDefault="002F232A" w:rsidP="002F232A">
      <w:pPr>
        <w:spacing w:line="276" w:lineRule="auto"/>
        <w:jc w:val="both"/>
      </w:pPr>
      <w:r w:rsidRPr="002F232A">
        <w:t>M. LUNDE, Tutto a posto, da “La storia delle api”</w:t>
      </w:r>
    </w:p>
    <w:p w14:paraId="28364B4E" w14:textId="77777777" w:rsidR="002F232A" w:rsidRPr="002F232A" w:rsidRDefault="002F232A" w:rsidP="002F232A">
      <w:pPr>
        <w:spacing w:line="276" w:lineRule="auto"/>
        <w:jc w:val="both"/>
      </w:pPr>
      <w:r w:rsidRPr="002F232A">
        <w:t>G. SCERBANENCO, Notte di luna</w:t>
      </w:r>
    </w:p>
    <w:p w14:paraId="45F3C43B" w14:textId="77777777" w:rsidR="002F232A" w:rsidRPr="002F232A" w:rsidRDefault="002F232A" w:rsidP="002F232A">
      <w:pPr>
        <w:spacing w:line="276" w:lineRule="auto"/>
        <w:jc w:val="both"/>
      </w:pPr>
      <w:r w:rsidRPr="002F232A">
        <w:t>E. MORANTE, Il compagno</w:t>
      </w:r>
    </w:p>
    <w:p w14:paraId="33BBDD8E" w14:textId="77777777" w:rsidR="002F232A" w:rsidRPr="002F232A" w:rsidRDefault="002F232A" w:rsidP="002F232A">
      <w:pPr>
        <w:spacing w:line="276" w:lineRule="auto"/>
        <w:jc w:val="both"/>
      </w:pPr>
      <w:r w:rsidRPr="002F232A">
        <w:t>Dal Novellino, Il principe saggio</w:t>
      </w:r>
    </w:p>
    <w:p w14:paraId="492F6D6C" w14:textId="77777777" w:rsidR="002F232A" w:rsidRPr="002F232A" w:rsidRDefault="002F232A" w:rsidP="002F232A">
      <w:pPr>
        <w:spacing w:line="276" w:lineRule="auto"/>
        <w:jc w:val="both"/>
      </w:pPr>
      <w:r w:rsidRPr="002F232A">
        <w:t>F. KAFKA, Il cavaliere del secchio</w:t>
      </w:r>
    </w:p>
    <w:p w14:paraId="3B85A419" w14:textId="77777777" w:rsidR="002F232A" w:rsidRPr="002F232A" w:rsidRDefault="002F232A" w:rsidP="002F232A">
      <w:pPr>
        <w:spacing w:line="276" w:lineRule="auto"/>
        <w:jc w:val="both"/>
      </w:pPr>
      <w:r w:rsidRPr="002F232A">
        <w:t>U.SABA, Udite tutti del mio cor gli affanni</w:t>
      </w:r>
    </w:p>
    <w:p w14:paraId="10F52116" w14:textId="77777777" w:rsidR="002F232A" w:rsidRPr="002F232A" w:rsidRDefault="002F232A" w:rsidP="002F232A">
      <w:pPr>
        <w:spacing w:line="276" w:lineRule="auto"/>
        <w:jc w:val="both"/>
      </w:pPr>
      <w:r w:rsidRPr="002F232A">
        <w:t>K. CHOPIN, Storia di un’ora</w:t>
      </w:r>
    </w:p>
    <w:p w14:paraId="2702FFD7" w14:textId="77777777" w:rsidR="002F232A" w:rsidRPr="002F232A" w:rsidRDefault="002F232A" w:rsidP="002F232A">
      <w:pPr>
        <w:spacing w:line="276" w:lineRule="auto"/>
        <w:jc w:val="both"/>
      </w:pPr>
      <w:r w:rsidRPr="002F232A">
        <w:t>G. DE MAUPASSANTI, Due amici</w:t>
      </w:r>
    </w:p>
    <w:p w14:paraId="391DB372" w14:textId="77777777" w:rsidR="002F232A" w:rsidRPr="002F232A" w:rsidRDefault="002F232A" w:rsidP="002F232A">
      <w:pPr>
        <w:spacing w:line="276" w:lineRule="auto"/>
        <w:jc w:val="both"/>
      </w:pPr>
      <w:r w:rsidRPr="002F232A">
        <w:t>K. BLIXEN, L’esperienza inebriante del volo, da “La mia Africa”</w:t>
      </w:r>
    </w:p>
    <w:p w14:paraId="4379FC2C" w14:textId="77777777" w:rsidR="002F232A" w:rsidRPr="002F232A" w:rsidRDefault="002F232A" w:rsidP="002F232A">
      <w:pPr>
        <w:spacing w:line="276" w:lineRule="auto"/>
        <w:jc w:val="both"/>
      </w:pPr>
      <w:r w:rsidRPr="002F232A">
        <w:t>V. PRATOLINI, Una conchiglia per sentirci il mare</w:t>
      </w:r>
    </w:p>
    <w:p w14:paraId="39CC0312" w14:textId="77777777" w:rsidR="002F232A" w:rsidRPr="002F232A" w:rsidRDefault="002F232A" w:rsidP="002F232A">
      <w:pPr>
        <w:spacing w:line="276" w:lineRule="auto"/>
        <w:jc w:val="both"/>
      </w:pPr>
      <w:r w:rsidRPr="002F232A">
        <w:t>H. BÖLL, Viandante, se giungi a Spa…</w:t>
      </w:r>
    </w:p>
    <w:p w14:paraId="629E9045" w14:textId="77777777" w:rsidR="002F232A" w:rsidRPr="002F232A" w:rsidRDefault="002F232A" w:rsidP="002F232A">
      <w:pPr>
        <w:spacing w:line="276" w:lineRule="auto"/>
        <w:jc w:val="both"/>
      </w:pPr>
      <w:r w:rsidRPr="002F232A">
        <w:t>T. CAPOTE, Il signor Jones</w:t>
      </w:r>
    </w:p>
    <w:p w14:paraId="781192E3" w14:textId="77777777" w:rsidR="002F232A" w:rsidRPr="002F232A" w:rsidRDefault="002F232A" w:rsidP="002F232A">
      <w:pPr>
        <w:spacing w:line="276" w:lineRule="auto"/>
        <w:jc w:val="both"/>
      </w:pPr>
      <w:r w:rsidRPr="002F232A">
        <w:t>T. LANDOLFI, Il ladro</w:t>
      </w:r>
    </w:p>
    <w:p w14:paraId="553CF6EA" w14:textId="77777777" w:rsidR="002F232A" w:rsidRPr="002F232A" w:rsidRDefault="002F232A" w:rsidP="002F232A">
      <w:pPr>
        <w:spacing w:line="276" w:lineRule="auto"/>
        <w:jc w:val="both"/>
      </w:pPr>
      <w:r w:rsidRPr="002F232A">
        <w:t>A. CECHOV, La morte dell’impiegato</w:t>
      </w:r>
    </w:p>
    <w:p w14:paraId="1ED950F1" w14:textId="77777777" w:rsidR="002F232A" w:rsidRPr="002F232A" w:rsidRDefault="002F232A" w:rsidP="002F232A">
      <w:pPr>
        <w:spacing w:line="276" w:lineRule="auto"/>
        <w:jc w:val="both"/>
      </w:pPr>
      <w:r w:rsidRPr="002F232A">
        <w:t>S. BENNI, L’Orlando impellicciato</w:t>
      </w:r>
    </w:p>
    <w:p w14:paraId="1202F08A" w14:textId="77777777" w:rsidR="002F232A" w:rsidRPr="002F232A" w:rsidRDefault="002F232A" w:rsidP="002F232A">
      <w:pPr>
        <w:spacing w:line="276" w:lineRule="auto"/>
        <w:jc w:val="both"/>
      </w:pPr>
      <w:r w:rsidRPr="002F232A">
        <w:t>M. SHELLEY, La scienza oltre i confini dell’umano, da “Frankenstein”</w:t>
      </w:r>
    </w:p>
    <w:p w14:paraId="15D2A072" w14:textId="77777777" w:rsidR="002F232A" w:rsidRPr="002F232A" w:rsidRDefault="002F232A" w:rsidP="002F232A">
      <w:pPr>
        <w:spacing w:line="276" w:lineRule="auto"/>
        <w:jc w:val="both"/>
      </w:pPr>
      <w:r w:rsidRPr="002F232A">
        <w:t>D. BUZZATI, Una lettera d’amore</w:t>
      </w:r>
    </w:p>
    <w:p w14:paraId="4C6205BD" w14:textId="77777777" w:rsidR="002F232A" w:rsidRPr="002F232A" w:rsidRDefault="002F232A" w:rsidP="002F232A">
      <w:pPr>
        <w:spacing w:line="276" w:lineRule="auto"/>
        <w:jc w:val="both"/>
      </w:pPr>
      <w:r w:rsidRPr="002F232A">
        <w:lastRenderedPageBreak/>
        <w:t>B. FENOGLIO, L’addio</w:t>
      </w:r>
    </w:p>
    <w:p w14:paraId="6782F2B5" w14:textId="77777777" w:rsidR="002F232A" w:rsidRPr="002F232A" w:rsidRDefault="002F232A" w:rsidP="002F232A">
      <w:pPr>
        <w:spacing w:line="276" w:lineRule="auto"/>
        <w:jc w:val="both"/>
      </w:pPr>
      <w:r w:rsidRPr="002F232A">
        <w:t>ESOPO, Il topo di campagna e il topo di città</w:t>
      </w:r>
    </w:p>
    <w:p w14:paraId="25A5FBCC" w14:textId="77777777" w:rsidR="002F232A" w:rsidRPr="002F232A" w:rsidRDefault="002F232A" w:rsidP="002F232A">
      <w:pPr>
        <w:spacing w:line="276" w:lineRule="auto"/>
        <w:jc w:val="both"/>
      </w:pPr>
      <w:r w:rsidRPr="002F232A">
        <w:t xml:space="preserve">A. AFANAS’EV, Nonno Gelo </w:t>
      </w:r>
    </w:p>
    <w:p w14:paraId="6BB9861E" w14:textId="77777777" w:rsidR="002F232A" w:rsidRPr="002F232A" w:rsidRDefault="002F232A" w:rsidP="002F232A">
      <w:pPr>
        <w:spacing w:line="276" w:lineRule="auto"/>
        <w:jc w:val="both"/>
      </w:pPr>
      <w:r w:rsidRPr="002F232A">
        <w:t>G. BOCCACCIO, Chichibio si salva dall’ira del suo padrone, dal “Decamerone”</w:t>
      </w:r>
    </w:p>
    <w:p w14:paraId="475B11E7" w14:textId="77777777" w:rsidR="002F232A" w:rsidRPr="002F232A" w:rsidRDefault="002F232A" w:rsidP="002F232A">
      <w:pPr>
        <w:spacing w:line="276" w:lineRule="auto"/>
        <w:jc w:val="both"/>
      </w:pPr>
      <w:r w:rsidRPr="002F232A">
        <w:t>A. MANZONI, Il sugo della storia, da “I promessi sposi”</w:t>
      </w:r>
    </w:p>
    <w:p w14:paraId="0BCA9F11" w14:textId="77777777" w:rsidR="002F232A" w:rsidRPr="002F232A" w:rsidRDefault="002F232A" w:rsidP="002F232A">
      <w:pPr>
        <w:spacing w:line="276" w:lineRule="auto"/>
        <w:jc w:val="both"/>
      </w:pPr>
      <w:r w:rsidRPr="002F232A">
        <w:t>U. ECO, Una meraviglia del Medioevo: gli occhiali, da “Il nome della rosa”</w:t>
      </w:r>
    </w:p>
    <w:p w14:paraId="774501F9" w14:textId="77777777" w:rsidR="002F232A" w:rsidRPr="002F232A" w:rsidRDefault="002F232A" w:rsidP="002F232A">
      <w:pPr>
        <w:spacing w:line="276" w:lineRule="auto"/>
        <w:jc w:val="both"/>
      </w:pPr>
      <w:r w:rsidRPr="002F232A">
        <w:t>E.T.A. HOFFMANN, Il potere oscuro e ostile della paura, da “L’uomo della sabbia”</w:t>
      </w:r>
    </w:p>
    <w:p w14:paraId="2D69B381" w14:textId="77777777" w:rsidR="002F232A" w:rsidRPr="002F232A" w:rsidRDefault="002F232A" w:rsidP="002F232A">
      <w:pPr>
        <w:spacing w:line="276" w:lineRule="auto"/>
        <w:jc w:val="both"/>
      </w:pPr>
      <w:r w:rsidRPr="002F232A">
        <w:t>E.A.POE, William Wilson</w:t>
      </w:r>
    </w:p>
    <w:p w14:paraId="4B18340E" w14:textId="77777777" w:rsidR="002F232A" w:rsidRPr="002F232A" w:rsidRDefault="002F232A" w:rsidP="002F232A">
      <w:pPr>
        <w:spacing w:line="276" w:lineRule="auto"/>
        <w:jc w:val="both"/>
      </w:pPr>
      <w:r w:rsidRPr="002F232A">
        <w:t>L. PIRANDELLO, Effetti di un sogno interrotto</w:t>
      </w:r>
    </w:p>
    <w:p w14:paraId="7A91CEE8" w14:textId="77777777" w:rsidR="002F232A" w:rsidRPr="002F232A" w:rsidRDefault="002F232A" w:rsidP="002F232A">
      <w:pPr>
        <w:spacing w:line="276" w:lineRule="auto"/>
        <w:jc w:val="both"/>
      </w:pPr>
      <w:r w:rsidRPr="002F232A">
        <w:t>J.R.R. TOLKIEN, Bilbo lo Scassinatore, da “Lo Hobbit”</w:t>
      </w:r>
    </w:p>
    <w:p w14:paraId="46BB819B" w14:textId="77777777" w:rsidR="002F232A" w:rsidRPr="002F232A" w:rsidRDefault="002F232A" w:rsidP="002F232A">
      <w:pPr>
        <w:spacing w:line="276" w:lineRule="auto"/>
        <w:jc w:val="both"/>
      </w:pPr>
      <w:r w:rsidRPr="002F232A">
        <w:t>P. PULLMAN, Il daimon è la tua anima, da “La bussola d’oro”</w:t>
      </w:r>
    </w:p>
    <w:p w14:paraId="226803BB" w14:textId="77777777" w:rsidR="002F232A" w:rsidRPr="002F232A" w:rsidRDefault="002F232A" w:rsidP="002F232A">
      <w:pPr>
        <w:spacing w:line="276" w:lineRule="auto"/>
        <w:jc w:val="both"/>
      </w:pPr>
      <w:r w:rsidRPr="002F232A">
        <w:t>I. ASIMOV, Il messaggio</w:t>
      </w:r>
    </w:p>
    <w:p w14:paraId="0B63F068" w14:textId="77777777" w:rsidR="002F232A" w:rsidRPr="002F232A" w:rsidRDefault="002F232A" w:rsidP="002F232A">
      <w:pPr>
        <w:spacing w:line="276" w:lineRule="auto"/>
        <w:jc w:val="both"/>
      </w:pPr>
      <w:r w:rsidRPr="002F232A">
        <w:t>A. CHRISTIE, Il mistero di Market Basing</w:t>
      </w:r>
    </w:p>
    <w:p w14:paraId="72DA53A0" w14:textId="397F1EC5" w:rsidR="002F232A" w:rsidRPr="002F232A" w:rsidRDefault="002F232A" w:rsidP="002F232A">
      <w:pPr>
        <w:spacing w:line="276" w:lineRule="auto"/>
        <w:jc w:val="both"/>
      </w:pPr>
    </w:p>
    <w:p w14:paraId="3CC71C3C" w14:textId="77777777" w:rsidR="002F232A" w:rsidRPr="002F232A" w:rsidRDefault="002F232A" w:rsidP="002F232A">
      <w:pPr>
        <w:numPr>
          <w:ilvl w:val="0"/>
          <w:numId w:val="22"/>
        </w:numPr>
        <w:spacing w:line="276" w:lineRule="auto"/>
        <w:jc w:val="both"/>
        <w:rPr>
          <w:b/>
        </w:rPr>
      </w:pPr>
      <w:r w:rsidRPr="002F232A">
        <w:rPr>
          <w:b/>
        </w:rPr>
        <w:t>F. TONIOLO, A. PERÒ, S. GASPERINI, Corrispondenze. Antologia per il primo biennio. Mito ed epica, La Nuova Italia, Milano 2018</w:t>
      </w:r>
    </w:p>
    <w:p w14:paraId="3D92EE0F" w14:textId="77777777" w:rsidR="002F232A" w:rsidRPr="002F232A" w:rsidRDefault="002F232A" w:rsidP="002F232A">
      <w:pPr>
        <w:spacing w:line="276" w:lineRule="auto"/>
        <w:jc w:val="both"/>
      </w:pPr>
    </w:p>
    <w:p w14:paraId="48C37B22" w14:textId="77777777" w:rsidR="002F232A" w:rsidRPr="002F232A" w:rsidRDefault="002F232A" w:rsidP="002F232A">
      <w:pPr>
        <w:spacing w:line="276" w:lineRule="auto"/>
        <w:jc w:val="both"/>
        <w:rPr>
          <w:b/>
        </w:rPr>
      </w:pPr>
      <w:r w:rsidRPr="002F232A">
        <w:rPr>
          <w:b/>
        </w:rPr>
        <w:t>B. L’epica classica</w:t>
      </w:r>
    </w:p>
    <w:p w14:paraId="0E579E59" w14:textId="77777777" w:rsidR="002F232A" w:rsidRPr="002F232A" w:rsidRDefault="002F232A" w:rsidP="002F232A">
      <w:pPr>
        <w:numPr>
          <w:ilvl w:val="0"/>
          <w:numId w:val="27"/>
        </w:numPr>
        <w:spacing w:line="276" w:lineRule="auto"/>
        <w:jc w:val="both"/>
      </w:pPr>
      <w:r w:rsidRPr="002F232A">
        <w:t>L’epica: il genere e il linguaggio</w:t>
      </w:r>
    </w:p>
    <w:p w14:paraId="52626B63" w14:textId="77777777" w:rsidR="002F232A" w:rsidRPr="002F232A" w:rsidRDefault="002F232A" w:rsidP="002F232A">
      <w:pPr>
        <w:numPr>
          <w:ilvl w:val="0"/>
          <w:numId w:val="27"/>
        </w:numPr>
        <w:spacing w:line="276" w:lineRule="auto"/>
        <w:jc w:val="both"/>
      </w:pPr>
      <w:r w:rsidRPr="002F232A">
        <w:t>Iliade</w:t>
      </w:r>
    </w:p>
    <w:p w14:paraId="24BE9181" w14:textId="77777777" w:rsidR="002F232A" w:rsidRPr="002F232A" w:rsidRDefault="002F232A" w:rsidP="002F232A">
      <w:pPr>
        <w:numPr>
          <w:ilvl w:val="0"/>
          <w:numId w:val="27"/>
        </w:numPr>
        <w:spacing w:line="276" w:lineRule="auto"/>
        <w:jc w:val="both"/>
      </w:pPr>
      <w:r w:rsidRPr="002F232A">
        <w:t>Odissea</w:t>
      </w:r>
    </w:p>
    <w:p w14:paraId="3DE0C1DA" w14:textId="77777777" w:rsidR="002F232A" w:rsidRPr="002F232A" w:rsidRDefault="002F232A" w:rsidP="002F232A">
      <w:pPr>
        <w:spacing w:line="276" w:lineRule="auto"/>
        <w:ind w:left="720"/>
        <w:jc w:val="both"/>
      </w:pPr>
    </w:p>
    <w:p w14:paraId="7279A6AD" w14:textId="77777777" w:rsidR="002F232A" w:rsidRPr="002F232A" w:rsidRDefault="002F232A" w:rsidP="002F232A">
      <w:pPr>
        <w:spacing w:line="276" w:lineRule="auto"/>
        <w:jc w:val="both"/>
      </w:pPr>
      <w:r w:rsidRPr="002F232A">
        <w:t xml:space="preserve">Le denominazioni dei paragrafi di cui sopra seguono per comodità quelle in uso nel volume in adozione; i suddetti paragrafi sono comprensivi dei vari contenuti e argomenti in essi presenti.  </w:t>
      </w:r>
    </w:p>
    <w:p w14:paraId="3FFC3CEC" w14:textId="77777777" w:rsidR="002F232A" w:rsidRPr="002F232A" w:rsidRDefault="002F232A" w:rsidP="002F232A">
      <w:pPr>
        <w:spacing w:line="276" w:lineRule="auto"/>
        <w:ind w:left="720"/>
        <w:jc w:val="both"/>
      </w:pPr>
    </w:p>
    <w:p w14:paraId="5F0ADA59" w14:textId="5CCC2D47" w:rsidR="002F232A" w:rsidRPr="002F232A" w:rsidRDefault="002F232A" w:rsidP="002F232A">
      <w:pPr>
        <w:spacing w:line="276" w:lineRule="auto"/>
        <w:jc w:val="both"/>
        <w:rPr>
          <w:b/>
        </w:rPr>
      </w:pPr>
      <w:r w:rsidRPr="002F232A">
        <w:rPr>
          <w:b/>
        </w:rPr>
        <w:t xml:space="preserve">Letture antologiche tratte da varie sezioni del libro </w:t>
      </w:r>
    </w:p>
    <w:p w14:paraId="3E675FEC" w14:textId="77777777" w:rsidR="002F232A" w:rsidRPr="002F232A" w:rsidRDefault="002F232A" w:rsidP="002F232A">
      <w:pPr>
        <w:spacing w:line="276" w:lineRule="auto"/>
        <w:jc w:val="both"/>
      </w:pPr>
      <w:r w:rsidRPr="002F232A">
        <w:t>OMERO, Iliade, Proemio</w:t>
      </w:r>
    </w:p>
    <w:p w14:paraId="1ED7C78A" w14:textId="77777777" w:rsidR="002F232A" w:rsidRPr="002F232A" w:rsidRDefault="002F232A" w:rsidP="002F232A">
      <w:pPr>
        <w:spacing w:line="276" w:lineRule="auto"/>
        <w:jc w:val="both"/>
      </w:pPr>
      <w:r w:rsidRPr="002F232A">
        <w:t>OMERO, Iliade, La lite fra Agamennone e Achille</w:t>
      </w:r>
    </w:p>
    <w:p w14:paraId="570EB4B3" w14:textId="77777777" w:rsidR="002F232A" w:rsidRPr="002F232A" w:rsidRDefault="002F232A" w:rsidP="002F232A">
      <w:pPr>
        <w:spacing w:line="276" w:lineRule="auto"/>
        <w:jc w:val="both"/>
      </w:pPr>
      <w:r w:rsidRPr="002F232A">
        <w:t>OMERO, Iliade, La morte di Patroclo</w:t>
      </w:r>
    </w:p>
    <w:p w14:paraId="6A372060" w14:textId="77777777" w:rsidR="002F232A" w:rsidRPr="002F232A" w:rsidRDefault="002F232A" w:rsidP="002F232A">
      <w:pPr>
        <w:spacing w:line="276" w:lineRule="auto"/>
        <w:jc w:val="both"/>
      </w:pPr>
      <w:r w:rsidRPr="002F232A">
        <w:t xml:space="preserve">OMERO, Iliade, il duello fra Ettore e Achille </w:t>
      </w:r>
    </w:p>
    <w:p w14:paraId="5FE1EB8C" w14:textId="77777777" w:rsidR="002F232A" w:rsidRPr="002F232A" w:rsidRDefault="002F232A" w:rsidP="002F232A">
      <w:pPr>
        <w:spacing w:line="276" w:lineRule="auto"/>
        <w:jc w:val="both"/>
      </w:pPr>
      <w:r w:rsidRPr="002F232A">
        <w:t>OMERO, Iliade, Priamo alla tenda di Achille</w:t>
      </w:r>
    </w:p>
    <w:p w14:paraId="7916508B" w14:textId="77777777" w:rsidR="002F232A" w:rsidRPr="002F232A" w:rsidRDefault="002F232A" w:rsidP="002F232A">
      <w:pPr>
        <w:spacing w:line="276" w:lineRule="auto"/>
        <w:jc w:val="both"/>
      </w:pPr>
      <w:r w:rsidRPr="002F232A">
        <w:t>OMERO, Odissea, Proemio</w:t>
      </w:r>
    </w:p>
    <w:p w14:paraId="681CD9E8" w14:textId="77777777" w:rsidR="002F232A" w:rsidRPr="002F232A" w:rsidRDefault="002F232A" w:rsidP="002F232A">
      <w:pPr>
        <w:spacing w:line="276" w:lineRule="auto"/>
        <w:jc w:val="both"/>
      </w:pPr>
      <w:r w:rsidRPr="002F232A">
        <w:t>OMERO, Odissea, Polifemo</w:t>
      </w:r>
    </w:p>
    <w:p w14:paraId="35E08B66" w14:textId="77777777" w:rsidR="002F232A" w:rsidRPr="002F232A" w:rsidRDefault="002F232A" w:rsidP="002F232A">
      <w:pPr>
        <w:spacing w:line="276" w:lineRule="auto"/>
        <w:jc w:val="both"/>
      </w:pPr>
      <w:r w:rsidRPr="002F232A">
        <w:t>OMERO, Odissea, La strage dei Proci</w:t>
      </w:r>
    </w:p>
    <w:p w14:paraId="02509409" w14:textId="77777777" w:rsidR="002F232A" w:rsidRPr="002F232A" w:rsidRDefault="002F232A" w:rsidP="002F232A">
      <w:pPr>
        <w:spacing w:line="276" w:lineRule="auto"/>
        <w:jc w:val="both"/>
      </w:pPr>
      <w:r w:rsidRPr="002F232A">
        <w:t>OMERO, Odissea, Il segreto del talamo</w:t>
      </w:r>
    </w:p>
    <w:p w14:paraId="40A234E8" w14:textId="77777777" w:rsidR="002F232A" w:rsidRPr="002F232A" w:rsidRDefault="002F232A" w:rsidP="002F232A">
      <w:pPr>
        <w:spacing w:line="276" w:lineRule="auto"/>
        <w:jc w:val="both"/>
      </w:pPr>
    </w:p>
    <w:p w14:paraId="29D46E91" w14:textId="77777777" w:rsidR="002F232A" w:rsidRPr="002F232A" w:rsidRDefault="002F232A" w:rsidP="002F232A">
      <w:pPr>
        <w:numPr>
          <w:ilvl w:val="0"/>
          <w:numId w:val="22"/>
        </w:numPr>
        <w:spacing w:line="276" w:lineRule="auto"/>
        <w:jc w:val="both"/>
      </w:pPr>
      <w:r w:rsidRPr="002F232A">
        <w:rPr>
          <w:b/>
          <w:u w:val="single"/>
        </w:rPr>
        <w:t>Progetto di lettura, “Rapsodia”</w:t>
      </w:r>
      <w:r w:rsidRPr="002F232A">
        <w:rPr>
          <w:b/>
        </w:rPr>
        <w:t>: F. STASSI, Mastro Geppetto, Sellerio editore, Palermo, 2021</w:t>
      </w:r>
    </w:p>
    <w:p w14:paraId="55A272B0" w14:textId="77777777" w:rsidR="002F232A" w:rsidRPr="002F232A" w:rsidRDefault="002F232A" w:rsidP="002F232A">
      <w:pPr>
        <w:spacing w:line="276" w:lineRule="auto"/>
        <w:ind w:left="720"/>
        <w:jc w:val="both"/>
      </w:pPr>
      <w:r w:rsidRPr="002F232A">
        <w:t>Nel corso dell’anno</w:t>
      </w:r>
      <w:r w:rsidRPr="002F232A">
        <w:rPr>
          <w:b/>
        </w:rPr>
        <w:t xml:space="preserve"> </w:t>
      </w:r>
      <w:r w:rsidRPr="002F232A">
        <w:t xml:space="preserve">gli alunni hanno letto individualmente e sotto la guida dell’insegnante il libro di cui sopra, adottato aderendo al progetto di lettura indicato. L’opera è stata utilizzata anche per le attività di Educazione civica. </w:t>
      </w:r>
    </w:p>
    <w:p w14:paraId="014BE1E6" w14:textId="5B97FB36" w:rsidR="00C62425" w:rsidRPr="007D3027" w:rsidRDefault="000B2C83" w:rsidP="00D53EA4">
      <w:pPr>
        <w:jc w:val="both"/>
        <w:rPr>
          <w:color w:val="FF0000"/>
          <w:sz w:val="32"/>
          <w:szCs w:val="32"/>
        </w:rPr>
      </w:pPr>
      <w:r w:rsidRPr="007D3027">
        <w:rPr>
          <w:b/>
          <w:noProof/>
          <w:color w:val="FF0000"/>
        </w:rPr>
        <mc:AlternateContent>
          <mc:Choice Requires="wps">
            <w:drawing>
              <wp:anchor distT="0" distB="0" distL="114300" distR="114300" simplePos="0" relativeHeight="251661312" behindDoc="1" locked="0" layoutInCell="1" allowOverlap="1" wp14:anchorId="241BC15E" wp14:editId="43C4E02E">
                <wp:simplePos x="0" y="0"/>
                <wp:positionH relativeFrom="column">
                  <wp:posOffset>19050</wp:posOffset>
                </wp:positionH>
                <wp:positionV relativeFrom="paragraph">
                  <wp:posOffset>163830</wp:posOffset>
                </wp:positionV>
                <wp:extent cx="3790950" cy="609600"/>
                <wp:effectExtent l="0" t="0" r="19050" b="19050"/>
                <wp:wrapNone/>
                <wp:docPr id="3" name="Casella di testo 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76E58B90" w:rsidR="000B2C83" w:rsidRDefault="000B2C83" w:rsidP="000B2C83">
                            <w:pPr>
                              <w:shd w:val="clear" w:color="auto" w:fill="F4B083" w:themeFill="accent2" w:themeFillTint="99"/>
                            </w:pPr>
                            <w:r>
                              <w:t xml:space="preserve">Docente: </w:t>
                            </w:r>
                            <w:r w:rsidRPr="00C62425">
                              <w:rPr>
                                <w:b/>
                                <w:bCs/>
                              </w:rPr>
                              <w:t xml:space="preserve">Alessandra </w:t>
                            </w:r>
                            <w:r w:rsidR="004F1996">
                              <w:rPr>
                                <w:b/>
                                <w:bCs/>
                              </w:rPr>
                              <w:t>Antoniucci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C15E" id="Casella di testo 3" o:spid="_x0000_s1027" type="#_x0000_t202" style="position:absolute;left:0;text-align:left;margin-left:1.5pt;margin-top:12.9pt;width:298.5pt;height: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8pMQ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" fillcolor="white [3201]" strokecolor="white [3212]" strokeweight=".5pt">
                <v:textbox>
                  <w:txbxContent>
                    <w:p w14:paraId="31A03C75" w14:textId="251715E7" w:rsidR="000B2C83" w:rsidRDefault="000B2C83" w:rsidP="000B2C83">
                      <w:pPr>
                        <w:shd w:val="clear" w:color="auto" w:fill="F4B083" w:themeFill="accent2" w:themeFillTint="99"/>
                        <w:spacing w:after="160"/>
                      </w:pPr>
                      <w:r>
                        <w:t xml:space="preserve">Materia di insegnamento: </w:t>
                      </w:r>
                      <w:r w:rsidRPr="00C62425">
                        <w:rPr>
                          <w:b/>
                          <w:bCs/>
                        </w:rPr>
                        <w:t xml:space="preserve">Lingua e </w:t>
                      </w:r>
                      <w:r>
                        <w:rPr>
                          <w:b/>
                          <w:bCs/>
                        </w:rPr>
                        <w:t>Cultura Latina</w:t>
                      </w:r>
                      <w:r>
                        <w:t xml:space="preserve"> </w:t>
                      </w:r>
                    </w:p>
                    <w:p w14:paraId="6B3C2D97" w14:textId="76E58B90" w:rsidR="000B2C83" w:rsidRDefault="000B2C83" w:rsidP="000B2C83">
                      <w:pPr>
                        <w:shd w:val="clear" w:color="auto" w:fill="F4B083" w:themeFill="accent2" w:themeFillTint="99"/>
                      </w:pPr>
                      <w:r>
                        <w:t xml:space="preserve">Docente: </w:t>
                      </w:r>
                      <w:r w:rsidRPr="00C62425">
                        <w:rPr>
                          <w:b/>
                          <w:bCs/>
                        </w:rPr>
                        <w:t xml:space="preserve">Alessandra </w:t>
                      </w:r>
                      <w:r w:rsidR="004F1996">
                        <w:rPr>
                          <w:b/>
                          <w:bCs/>
                        </w:rPr>
                        <w:t>Antoniucci</w:t>
                      </w:r>
                    </w:p>
                  </w:txbxContent>
                </v:textbox>
              </v:shape>
            </w:pict>
          </mc:Fallback>
        </mc:AlternateContent>
      </w:r>
    </w:p>
    <w:p w14:paraId="575E6D2E" w14:textId="08C4270B" w:rsidR="00B0389C" w:rsidRPr="007D3027" w:rsidRDefault="00D01DDB" w:rsidP="00D01DDB">
      <w:pPr>
        <w:tabs>
          <w:tab w:val="left" w:pos="6280"/>
        </w:tabs>
        <w:rPr>
          <w:color w:val="FF0000"/>
          <w:sz w:val="32"/>
          <w:szCs w:val="32"/>
        </w:rPr>
      </w:pPr>
      <w:r w:rsidRPr="007D3027">
        <w:rPr>
          <w:color w:val="FF0000"/>
          <w:sz w:val="32"/>
          <w:szCs w:val="32"/>
        </w:rPr>
        <w:tab/>
      </w:r>
    </w:p>
    <w:p w14:paraId="098964A5" w14:textId="11DB519E" w:rsidR="00D01DDB" w:rsidRPr="007D3027" w:rsidRDefault="00D01DDB" w:rsidP="00D01DDB">
      <w:pPr>
        <w:tabs>
          <w:tab w:val="left" w:pos="6040"/>
          <w:tab w:val="left" w:pos="6960"/>
        </w:tabs>
        <w:rPr>
          <w:color w:val="FF0000"/>
          <w:sz w:val="32"/>
          <w:szCs w:val="32"/>
        </w:rPr>
      </w:pPr>
    </w:p>
    <w:p w14:paraId="0DC2159B" w14:textId="3CEA8D4D" w:rsidR="00D01DDB" w:rsidRPr="007D3027" w:rsidRDefault="00D01DDB" w:rsidP="00D01DDB">
      <w:pPr>
        <w:tabs>
          <w:tab w:val="left" w:pos="6040"/>
          <w:tab w:val="left" w:pos="6960"/>
        </w:tabs>
        <w:rPr>
          <w:color w:val="FF0000"/>
          <w:sz w:val="32"/>
          <w:szCs w:val="32"/>
        </w:rPr>
      </w:pPr>
    </w:p>
    <w:p w14:paraId="2C961F14" w14:textId="77777777" w:rsidR="004F1996" w:rsidRPr="004F1996" w:rsidRDefault="004F1996" w:rsidP="004F1996">
      <w:pPr>
        <w:spacing w:line="276" w:lineRule="auto"/>
        <w:jc w:val="both"/>
        <w:rPr>
          <w:b/>
        </w:rPr>
      </w:pPr>
      <w:r w:rsidRPr="004F1996">
        <w:rPr>
          <w:b/>
        </w:rPr>
        <w:t xml:space="preserve">C. SAVIGLIANO, Nove. Corso di latino. Teoria ed esercizi 1+Grammatica, Hoepli editore, Milano 2019. </w:t>
      </w:r>
    </w:p>
    <w:p w14:paraId="3FA7E20D" w14:textId="77777777" w:rsidR="004F1996" w:rsidRPr="004F1996" w:rsidRDefault="004F1996" w:rsidP="004F1996">
      <w:pPr>
        <w:spacing w:line="276" w:lineRule="auto"/>
        <w:jc w:val="both"/>
      </w:pPr>
      <w:r w:rsidRPr="004F1996">
        <w:rPr>
          <w:b/>
        </w:rPr>
        <w:lastRenderedPageBreak/>
        <w:t>Introduzione al latino</w:t>
      </w:r>
      <w:r w:rsidRPr="004F1996">
        <w:t xml:space="preserve">: l’indoeuropeo e le lingue indoeuropee. La storia della lingua latina. Dal latino alle lingue neolatine/romanze. Per tali argomenti si veda anche il materiale condiviso dalla docente nella sezione della Didattica, nel Registro elettronico. </w:t>
      </w:r>
    </w:p>
    <w:p w14:paraId="2697F5D9" w14:textId="77777777" w:rsidR="004F1996" w:rsidRPr="004F1996" w:rsidRDefault="004F1996" w:rsidP="004F1996">
      <w:pPr>
        <w:spacing w:line="276" w:lineRule="auto"/>
        <w:jc w:val="both"/>
      </w:pPr>
    </w:p>
    <w:p w14:paraId="2EBF599A" w14:textId="77777777" w:rsidR="004F1996" w:rsidRPr="004F1996" w:rsidRDefault="004F1996" w:rsidP="004F1996">
      <w:pPr>
        <w:spacing w:line="276" w:lineRule="auto"/>
        <w:jc w:val="both"/>
        <w:rPr>
          <w:b/>
        </w:rPr>
      </w:pPr>
      <w:r w:rsidRPr="004F1996">
        <w:rPr>
          <w:b/>
        </w:rPr>
        <w:t>Unità 1</w:t>
      </w:r>
    </w:p>
    <w:p w14:paraId="7DDD45A1" w14:textId="77777777" w:rsidR="004F1996" w:rsidRPr="004F1996" w:rsidRDefault="004F1996" w:rsidP="004F1996">
      <w:pPr>
        <w:numPr>
          <w:ilvl w:val="0"/>
          <w:numId w:val="28"/>
        </w:numPr>
        <w:spacing w:line="276" w:lineRule="auto"/>
        <w:jc w:val="both"/>
      </w:pPr>
      <w:r w:rsidRPr="004F1996">
        <w:t>L’alfabeto</w:t>
      </w:r>
    </w:p>
    <w:p w14:paraId="2CC525C7" w14:textId="77777777" w:rsidR="004F1996" w:rsidRPr="004F1996" w:rsidRDefault="004F1996" w:rsidP="004F1996">
      <w:pPr>
        <w:numPr>
          <w:ilvl w:val="0"/>
          <w:numId w:val="28"/>
        </w:numPr>
        <w:spacing w:line="276" w:lineRule="auto"/>
        <w:jc w:val="both"/>
      </w:pPr>
      <w:r w:rsidRPr="004F1996">
        <w:t>La sillaba</w:t>
      </w:r>
    </w:p>
    <w:p w14:paraId="2247198A" w14:textId="77777777" w:rsidR="004F1996" w:rsidRPr="004F1996" w:rsidRDefault="004F1996" w:rsidP="004F1996">
      <w:pPr>
        <w:numPr>
          <w:ilvl w:val="0"/>
          <w:numId w:val="28"/>
        </w:numPr>
        <w:spacing w:line="276" w:lineRule="auto"/>
        <w:jc w:val="both"/>
      </w:pPr>
      <w:r w:rsidRPr="004F1996">
        <w:t>La pronuncia del latino</w:t>
      </w:r>
    </w:p>
    <w:p w14:paraId="1CAB793C" w14:textId="77777777" w:rsidR="004F1996" w:rsidRPr="004F1996" w:rsidRDefault="004F1996" w:rsidP="004F1996">
      <w:pPr>
        <w:numPr>
          <w:ilvl w:val="0"/>
          <w:numId w:val="28"/>
        </w:numPr>
        <w:spacing w:line="276" w:lineRule="auto"/>
        <w:jc w:val="both"/>
      </w:pPr>
      <w:r w:rsidRPr="004F1996">
        <w:t>L’accentazione</w:t>
      </w:r>
    </w:p>
    <w:p w14:paraId="7956ABD0" w14:textId="77777777" w:rsidR="004F1996" w:rsidRPr="004F1996" w:rsidRDefault="004F1996" w:rsidP="004F1996">
      <w:pPr>
        <w:spacing w:line="276" w:lineRule="auto"/>
        <w:jc w:val="both"/>
      </w:pPr>
    </w:p>
    <w:p w14:paraId="0D0A5389" w14:textId="77777777" w:rsidR="004F1996" w:rsidRPr="004F1996" w:rsidRDefault="004F1996" w:rsidP="004F1996">
      <w:pPr>
        <w:spacing w:line="276" w:lineRule="auto"/>
        <w:jc w:val="both"/>
        <w:rPr>
          <w:b/>
        </w:rPr>
      </w:pPr>
      <w:r w:rsidRPr="004F1996">
        <w:rPr>
          <w:b/>
        </w:rPr>
        <w:t>Unità 2</w:t>
      </w:r>
    </w:p>
    <w:p w14:paraId="603363BE" w14:textId="77777777" w:rsidR="004F1996" w:rsidRPr="004F1996" w:rsidRDefault="004F1996" w:rsidP="004F1996">
      <w:pPr>
        <w:numPr>
          <w:ilvl w:val="0"/>
          <w:numId w:val="29"/>
        </w:numPr>
        <w:spacing w:line="276" w:lineRule="auto"/>
        <w:jc w:val="both"/>
      </w:pPr>
      <w:r w:rsidRPr="004F1996">
        <w:t>Le parti del discorso</w:t>
      </w:r>
    </w:p>
    <w:p w14:paraId="2E8659F9" w14:textId="77777777" w:rsidR="004F1996" w:rsidRPr="004F1996" w:rsidRDefault="004F1996" w:rsidP="004F1996">
      <w:pPr>
        <w:numPr>
          <w:ilvl w:val="0"/>
          <w:numId w:val="29"/>
        </w:numPr>
        <w:spacing w:line="276" w:lineRule="auto"/>
        <w:jc w:val="both"/>
      </w:pPr>
      <w:r w:rsidRPr="004F1996">
        <w:t>La flessione nominale, i casi e le loro funzioni logiche. Il concetto di declinazione</w:t>
      </w:r>
    </w:p>
    <w:p w14:paraId="73367926" w14:textId="77777777" w:rsidR="004F1996" w:rsidRPr="004F1996" w:rsidRDefault="004F1996" w:rsidP="004F1996">
      <w:pPr>
        <w:numPr>
          <w:ilvl w:val="0"/>
          <w:numId w:val="29"/>
        </w:numPr>
        <w:spacing w:line="276" w:lineRule="auto"/>
        <w:jc w:val="both"/>
      </w:pPr>
      <w:r w:rsidRPr="004F1996">
        <w:t xml:space="preserve">La flessione verbale. Il concetto di paradigma verbale. Guida all’utilizzo del dizionario. </w:t>
      </w:r>
    </w:p>
    <w:p w14:paraId="0BD2A2E4" w14:textId="77777777" w:rsidR="004F1996" w:rsidRPr="004F1996" w:rsidRDefault="004F1996" w:rsidP="004F1996">
      <w:pPr>
        <w:spacing w:line="276" w:lineRule="auto"/>
        <w:jc w:val="both"/>
      </w:pPr>
    </w:p>
    <w:p w14:paraId="2ABFB083" w14:textId="77777777" w:rsidR="004F1996" w:rsidRPr="004F1996" w:rsidRDefault="004F1996" w:rsidP="004F1996">
      <w:pPr>
        <w:spacing w:line="276" w:lineRule="auto"/>
        <w:jc w:val="both"/>
        <w:rPr>
          <w:b/>
        </w:rPr>
      </w:pPr>
      <w:r w:rsidRPr="004F1996">
        <w:rPr>
          <w:b/>
        </w:rPr>
        <w:t>Unità 3</w:t>
      </w:r>
    </w:p>
    <w:p w14:paraId="16E36776" w14:textId="77777777" w:rsidR="004F1996" w:rsidRPr="004F1996" w:rsidRDefault="004F1996" w:rsidP="004F1996">
      <w:pPr>
        <w:numPr>
          <w:ilvl w:val="0"/>
          <w:numId w:val="30"/>
        </w:numPr>
        <w:spacing w:line="276" w:lineRule="auto"/>
        <w:jc w:val="both"/>
      </w:pPr>
      <w:r w:rsidRPr="004F1996">
        <w:t>La prima declinazione e sue particolarità</w:t>
      </w:r>
    </w:p>
    <w:p w14:paraId="2D04D37D" w14:textId="77777777" w:rsidR="004F1996" w:rsidRPr="004F1996" w:rsidRDefault="004F1996" w:rsidP="004F1996">
      <w:pPr>
        <w:numPr>
          <w:ilvl w:val="0"/>
          <w:numId w:val="30"/>
        </w:numPr>
        <w:spacing w:line="276" w:lineRule="auto"/>
        <w:jc w:val="both"/>
      </w:pPr>
      <w:r w:rsidRPr="004F1996">
        <w:t>La forma femminile degli aggettivi della prima classe</w:t>
      </w:r>
    </w:p>
    <w:p w14:paraId="2D32300A" w14:textId="77777777" w:rsidR="004F1996" w:rsidRPr="004F1996" w:rsidRDefault="004F1996" w:rsidP="004F1996">
      <w:pPr>
        <w:numPr>
          <w:ilvl w:val="0"/>
          <w:numId w:val="30"/>
        </w:numPr>
        <w:spacing w:line="276" w:lineRule="auto"/>
        <w:jc w:val="both"/>
      </w:pPr>
      <w:r w:rsidRPr="004F1996">
        <w:t>La concordanza dell’attributo e dell’apposizione</w:t>
      </w:r>
    </w:p>
    <w:p w14:paraId="7969AA00" w14:textId="77777777" w:rsidR="004F1996" w:rsidRPr="004F1996" w:rsidRDefault="004F1996" w:rsidP="004F1996">
      <w:pPr>
        <w:numPr>
          <w:ilvl w:val="0"/>
          <w:numId w:val="30"/>
        </w:numPr>
        <w:spacing w:line="276" w:lineRule="auto"/>
        <w:jc w:val="both"/>
      </w:pPr>
      <w:r w:rsidRPr="004F1996">
        <w:t>Il verbo sum</w:t>
      </w:r>
    </w:p>
    <w:p w14:paraId="65ABAEF2" w14:textId="77777777" w:rsidR="004F1996" w:rsidRPr="004F1996" w:rsidRDefault="004F1996" w:rsidP="004F1996">
      <w:pPr>
        <w:numPr>
          <w:ilvl w:val="0"/>
          <w:numId w:val="30"/>
        </w:numPr>
        <w:spacing w:line="276" w:lineRule="auto"/>
        <w:jc w:val="both"/>
      </w:pPr>
      <w:r w:rsidRPr="004F1996">
        <w:t>L’indicativo presente attivo e passivo</w:t>
      </w:r>
    </w:p>
    <w:p w14:paraId="066357F4" w14:textId="77777777" w:rsidR="004F1996" w:rsidRPr="004F1996" w:rsidRDefault="004F1996" w:rsidP="004F1996">
      <w:pPr>
        <w:numPr>
          <w:ilvl w:val="0"/>
          <w:numId w:val="30"/>
        </w:numPr>
        <w:spacing w:line="276" w:lineRule="auto"/>
        <w:jc w:val="both"/>
      </w:pPr>
      <w:r w:rsidRPr="004F1996">
        <w:t>La frase passiva e i complementi d’agente e di causa efficiente</w:t>
      </w:r>
    </w:p>
    <w:p w14:paraId="2C31DD8B" w14:textId="77777777" w:rsidR="004F1996" w:rsidRPr="004F1996" w:rsidRDefault="004F1996" w:rsidP="004F1996">
      <w:pPr>
        <w:numPr>
          <w:ilvl w:val="0"/>
          <w:numId w:val="30"/>
        </w:numPr>
        <w:spacing w:line="276" w:lineRule="auto"/>
        <w:jc w:val="both"/>
      </w:pPr>
      <w:r w:rsidRPr="004F1996">
        <w:t xml:space="preserve">La costruzione della frase latina. Come affrontare la traduzione. </w:t>
      </w:r>
    </w:p>
    <w:p w14:paraId="100CF64A" w14:textId="77777777" w:rsidR="004F1996" w:rsidRPr="004F1996" w:rsidRDefault="004F1996" w:rsidP="004F1996">
      <w:pPr>
        <w:numPr>
          <w:ilvl w:val="0"/>
          <w:numId w:val="30"/>
        </w:numPr>
        <w:spacing w:line="276" w:lineRule="auto"/>
        <w:jc w:val="both"/>
      </w:pPr>
      <w:r w:rsidRPr="004F1996">
        <w:t>L’imperativo presente</w:t>
      </w:r>
    </w:p>
    <w:p w14:paraId="5C5131B9" w14:textId="77777777" w:rsidR="004F1996" w:rsidRPr="004F1996" w:rsidRDefault="004F1996" w:rsidP="004F1996">
      <w:pPr>
        <w:numPr>
          <w:ilvl w:val="0"/>
          <w:numId w:val="30"/>
        </w:numPr>
        <w:spacing w:line="276" w:lineRule="auto"/>
        <w:jc w:val="both"/>
      </w:pPr>
      <w:r w:rsidRPr="004F1996">
        <w:t>Gli avverbi e le congiunzioni</w:t>
      </w:r>
    </w:p>
    <w:p w14:paraId="31ED72EE" w14:textId="77777777" w:rsidR="004F1996" w:rsidRPr="004F1996" w:rsidRDefault="004F1996" w:rsidP="004F1996">
      <w:pPr>
        <w:numPr>
          <w:ilvl w:val="0"/>
          <w:numId w:val="30"/>
        </w:numPr>
        <w:spacing w:line="276" w:lineRule="auto"/>
        <w:jc w:val="both"/>
      </w:pPr>
      <w:r w:rsidRPr="004F1996">
        <w:t>L’indicativo imperfetto attivo e passivo</w:t>
      </w:r>
    </w:p>
    <w:p w14:paraId="7D5EDD70" w14:textId="77777777" w:rsidR="004F1996" w:rsidRPr="004F1996" w:rsidRDefault="004F1996" w:rsidP="004F1996">
      <w:pPr>
        <w:numPr>
          <w:ilvl w:val="0"/>
          <w:numId w:val="30"/>
        </w:numPr>
        <w:spacing w:line="276" w:lineRule="auto"/>
        <w:jc w:val="both"/>
      </w:pPr>
      <w:r w:rsidRPr="004F1996">
        <w:t>Il complemento di stato in luogo</w:t>
      </w:r>
    </w:p>
    <w:p w14:paraId="3B620EBE" w14:textId="77777777" w:rsidR="004F1996" w:rsidRPr="004F1996" w:rsidRDefault="004F1996" w:rsidP="004F1996">
      <w:pPr>
        <w:spacing w:line="276" w:lineRule="auto"/>
        <w:jc w:val="both"/>
      </w:pPr>
    </w:p>
    <w:p w14:paraId="3BDC6F02" w14:textId="77777777" w:rsidR="004F1996" w:rsidRPr="004F1996" w:rsidRDefault="004F1996" w:rsidP="004F1996">
      <w:pPr>
        <w:spacing w:line="276" w:lineRule="auto"/>
        <w:jc w:val="both"/>
        <w:rPr>
          <w:b/>
        </w:rPr>
      </w:pPr>
      <w:r w:rsidRPr="004F1996">
        <w:rPr>
          <w:b/>
        </w:rPr>
        <w:t>Unità 4</w:t>
      </w:r>
    </w:p>
    <w:p w14:paraId="129B6D5B" w14:textId="77777777" w:rsidR="004F1996" w:rsidRPr="004F1996" w:rsidRDefault="004F1996" w:rsidP="004F1996">
      <w:pPr>
        <w:numPr>
          <w:ilvl w:val="0"/>
          <w:numId w:val="31"/>
        </w:numPr>
        <w:spacing w:line="276" w:lineRule="auto"/>
        <w:jc w:val="both"/>
      </w:pPr>
      <w:r w:rsidRPr="004F1996">
        <w:t>I nomi “pluralia tantum”</w:t>
      </w:r>
    </w:p>
    <w:p w14:paraId="6FBEF66D" w14:textId="77777777" w:rsidR="004F1996" w:rsidRPr="004F1996" w:rsidRDefault="004F1996" w:rsidP="004F1996">
      <w:pPr>
        <w:numPr>
          <w:ilvl w:val="0"/>
          <w:numId w:val="31"/>
        </w:numPr>
        <w:spacing w:line="276" w:lineRule="auto"/>
        <w:jc w:val="both"/>
      </w:pPr>
      <w:r w:rsidRPr="004F1996">
        <w:t>Il complemento di mezzo</w:t>
      </w:r>
    </w:p>
    <w:p w14:paraId="0C00A08C" w14:textId="77777777" w:rsidR="004F1996" w:rsidRPr="004F1996" w:rsidRDefault="004F1996" w:rsidP="004F1996">
      <w:pPr>
        <w:numPr>
          <w:ilvl w:val="0"/>
          <w:numId w:val="31"/>
        </w:numPr>
        <w:spacing w:line="276" w:lineRule="auto"/>
        <w:jc w:val="both"/>
      </w:pPr>
      <w:r w:rsidRPr="004F1996">
        <w:t xml:space="preserve">Il complemento di causa </w:t>
      </w:r>
    </w:p>
    <w:p w14:paraId="0F1BD289" w14:textId="77777777" w:rsidR="004F1996" w:rsidRPr="004F1996" w:rsidRDefault="004F1996" w:rsidP="004F1996">
      <w:pPr>
        <w:numPr>
          <w:ilvl w:val="0"/>
          <w:numId w:val="31"/>
        </w:numPr>
        <w:spacing w:line="276" w:lineRule="auto"/>
        <w:jc w:val="both"/>
      </w:pPr>
      <w:r w:rsidRPr="004F1996">
        <w:t>Il complemento di compagnia ed unione</w:t>
      </w:r>
    </w:p>
    <w:p w14:paraId="396883AC" w14:textId="77777777" w:rsidR="004F1996" w:rsidRPr="004F1996" w:rsidRDefault="004F1996" w:rsidP="004F1996">
      <w:pPr>
        <w:numPr>
          <w:ilvl w:val="0"/>
          <w:numId w:val="31"/>
        </w:numPr>
        <w:spacing w:line="276" w:lineRule="auto"/>
        <w:jc w:val="both"/>
      </w:pPr>
      <w:r w:rsidRPr="004F1996">
        <w:t xml:space="preserve">Il complemento di modo </w:t>
      </w:r>
    </w:p>
    <w:p w14:paraId="79903645" w14:textId="77777777" w:rsidR="004F1996" w:rsidRPr="004F1996" w:rsidRDefault="004F1996" w:rsidP="004F1996">
      <w:pPr>
        <w:numPr>
          <w:ilvl w:val="0"/>
          <w:numId w:val="31"/>
        </w:numPr>
        <w:spacing w:line="276" w:lineRule="auto"/>
        <w:jc w:val="both"/>
      </w:pPr>
      <w:r w:rsidRPr="004F1996">
        <w:t>Il futuro semplice attivo e passivo</w:t>
      </w:r>
    </w:p>
    <w:p w14:paraId="2C7EFEA3" w14:textId="77777777" w:rsidR="004F1996" w:rsidRPr="004F1996" w:rsidRDefault="004F1996" w:rsidP="004F1996">
      <w:pPr>
        <w:spacing w:line="276" w:lineRule="auto"/>
        <w:jc w:val="both"/>
      </w:pPr>
    </w:p>
    <w:p w14:paraId="1EFB7993" w14:textId="77777777" w:rsidR="004F1996" w:rsidRPr="004F1996" w:rsidRDefault="004F1996" w:rsidP="004F1996">
      <w:pPr>
        <w:spacing w:line="276" w:lineRule="auto"/>
        <w:jc w:val="both"/>
        <w:rPr>
          <w:b/>
        </w:rPr>
      </w:pPr>
      <w:r w:rsidRPr="004F1996">
        <w:rPr>
          <w:b/>
        </w:rPr>
        <w:t>Unità 5</w:t>
      </w:r>
    </w:p>
    <w:p w14:paraId="3073C562" w14:textId="77777777" w:rsidR="004F1996" w:rsidRPr="004F1996" w:rsidRDefault="004F1996" w:rsidP="004F1996">
      <w:pPr>
        <w:numPr>
          <w:ilvl w:val="0"/>
          <w:numId w:val="32"/>
        </w:numPr>
        <w:spacing w:line="276" w:lineRule="auto"/>
        <w:jc w:val="both"/>
      </w:pPr>
      <w:r w:rsidRPr="004F1996">
        <w:t xml:space="preserve">La seconda declinazione e sue particolarità </w:t>
      </w:r>
    </w:p>
    <w:p w14:paraId="6468174B" w14:textId="77777777" w:rsidR="004F1996" w:rsidRPr="004F1996" w:rsidRDefault="004F1996" w:rsidP="004F1996">
      <w:pPr>
        <w:numPr>
          <w:ilvl w:val="0"/>
          <w:numId w:val="32"/>
        </w:numPr>
        <w:spacing w:line="276" w:lineRule="auto"/>
        <w:jc w:val="both"/>
      </w:pPr>
      <w:r w:rsidRPr="004F1996">
        <w:t>L’indicativo perfetto attivo</w:t>
      </w:r>
    </w:p>
    <w:p w14:paraId="08527828" w14:textId="77777777" w:rsidR="004F1996" w:rsidRPr="004F1996" w:rsidRDefault="004F1996" w:rsidP="004F1996">
      <w:pPr>
        <w:numPr>
          <w:ilvl w:val="0"/>
          <w:numId w:val="32"/>
        </w:numPr>
        <w:spacing w:line="276" w:lineRule="auto"/>
        <w:jc w:val="both"/>
      </w:pPr>
      <w:r w:rsidRPr="004F1996">
        <w:t>I pronomi personali e il riflessivo. Il determinativo “is, ea, id”</w:t>
      </w:r>
    </w:p>
    <w:p w14:paraId="5ED85D30" w14:textId="77777777" w:rsidR="004F1996" w:rsidRPr="004F1996" w:rsidRDefault="004F1996" w:rsidP="004F1996">
      <w:pPr>
        <w:numPr>
          <w:ilvl w:val="0"/>
          <w:numId w:val="32"/>
        </w:numPr>
        <w:spacing w:line="276" w:lineRule="auto"/>
        <w:jc w:val="both"/>
      </w:pPr>
      <w:r w:rsidRPr="004F1996">
        <w:t>I complementi di luogo</w:t>
      </w:r>
    </w:p>
    <w:p w14:paraId="2D7BDF4B" w14:textId="77777777" w:rsidR="004F1996" w:rsidRPr="004F1996" w:rsidRDefault="004F1996" w:rsidP="004F1996">
      <w:pPr>
        <w:spacing w:line="276" w:lineRule="auto"/>
        <w:jc w:val="both"/>
      </w:pPr>
    </w:p>
    <w:p w14:paraId="04320675" w14:textId="77777777" w:rsidR="004F1996" w:rsidRPr="004F1996" w:rsidRDefault="004F1996" w:rsidP="004F1996">
      <w:pPr>
        <w:spacing w:line="276" w:lineRule="auto"/>
        <w:jc w:val="both"/>
        <w:rPr>
          <w:b/>
        </w:rPr>
      </w:pPr>
      <w:r w:rsidRPr="004F1996">
        <w:rPr>
          <w:b/>
        </w:rPr>
        <w:t>Unità 6</w:t>
      </w:r>
    </w:p>
    <w:p w14:paraId="0E2E718D" w14:textId="77777777" w:rsidR="004F1996" w:rsidRPr="004F1996" w:rsidRDefault="004F1996" w:rsidP="004F1996">
      <w:pPr>
        <w:numPr>
          <w:ilvl w:val="0"/>
          <w:numId w:val="33"/>
        </w:numPr>
        <w:spacing w:line="276" w:lineRule="auto"/>
        <w:jc w:val="both"/>
      </w:pPr>
      <w:r w:rsidRPr="004F1996">
        <w:t>Gli aggettivi della prima classe. Gli aggettivi sostantivati. I possessivi</w:t>
      </w:r>
    </w:p>
    <w:p w14:paraId="26C6E6CC" w14:textId="77777777" w:rsidR="004F1996" w:rsidRPr="004F1996" w:rsidRDefault="004F1996" w:rsidP="004F1996">
      <w:pPr>
        <w:numPr>
          <w:ilvl w:val="0"/>
          <w:numId w:val="33"/>
        </w:numPr>
        <w:spacing w:line="276" w:lineRule="auto"/>
        <w:jc w:val="both"/>
      </w:pPr>
      <w:r w:rsidRPr="004F1996">
        <w:t>I complementi di tempo determinato e continuato</w:t>
      </w:r>
    </w:p>
    <w:p w14:paraId="3790D8E8" w14:textId="77777777" w:rsidR="004F1996" w:rsidRPr="004F1996" w:rsidRDefault="004F1996" w:rsidP="004F1996">
      <w:pPr>
        <w:numPr>
          <w:ilvl w:val="0"/>
          <w:numId w:val="33"/>
        </w:numPr>
        <w:spacing w:line="276" w:lineRule="auto"/>
        <w:jc w:val="both"/>
      </w:pPr>
      <w:r w:rsidRPr="004F1996">
        <w:t>L’indicativo piuccheperfetto e futuro anteriore attivi</w:t>
      </w:r>
    </w:p>
    <w:p w14:paraId="4ADE09FB" w14:textId="77777777" w:rsidR="004F1996" w:rsidRPr="004F1996" w:rsidRDefault="004F1996" w:rsidP="004F1996">
      <w:pPr>
        <w:numPr>
          <w:ilvl w:val="0"/>
          <w:numId w:val="33"/>
        </w:numPr>
        <w:spacing w:line="276" w:lineRule="auto"/>
        <w:jc w:val="both"/>
      </w:pPr>
      <w:r w:rsidRPr="004F1996">
        <w:t>La proposizione subordinata temporale all’indicativo. Le funzioni di “cum, ubi e ut”</w:t>
      </w:r>
    </w:p>
    <w:p w14:paraId="4331C9E2" w14:textId="77777777" w:rsidR="004F1996" w:rsidRPr="004F1996" w:rsidRDefault="004F1996" w:rsidP="004F1996">
      <w:pPr>
        <w:numPr>
          <w:ilvl w:val="0"/>
          <w:numId w:val="33"/>
        </w:numPr>
        <w:spacing w:line="276" w:lineRule="auto"/>
        <w:jc w:val="both"/>
      </w:pPr>
      <w:r w:rsidRPr="004F1996">
        <w:t>Gli aggettivi pronominali</w:t>
      </w:r>
    </w:p>
    <w:p w14:paraId="681ACBED" w14:textId="77777777" w:rsidR="004F1996" w:rsidRPr="004F1996" w:rsidRDefault="004F1996" w:rsidP="004F1996">
      <w:pPr>
        <w:numPr>
          <w:ilvl w:val="0"/>
          <w:numId w:val="33"/>
        </w:numPr>
        <w:spacing w:line="276" w:lineRule="auto"/>
        <w:jc w:val="both"/>
      </w:pPr>
      <w:r w:rsidRPr="004F1996">
        <w:lastRenderedPageBreak/>
        <w:t>La proposizione subordinata causale all’indicativo</w:t>
      </w:r>
    </w:p>
    <w:p w14:paraId="670E215B" w14:textId="77777777" w:rsidR="004F1996" w:rsidRPr="004F1996" w:rsidRDefault="004F1996" w:rsidP="004F1996">
      <w:pPr>
        <w:spacing w:line="276" w:lineRule="auto"/>
        <w:jc w:val="both"/>
      </w:pPr>
    </w:p>
    <w:p w14:paraId="24228D3B" w14:textId="77777777" w:rsidR="004F1996" w:rsidRPr="004F1996" w:rsidRDefault="004F1996" w:rsidP="004F1996">
      <w:pPr>
        <w:spacing w:line="276" w:lineRule="auto"/>
        <w:jc w:val="both"/>
        <w:rPr>
          <w:b/>
        </w:rPr>
      </w:pPr>
      <w:r w:rsidRPr="004F1996">
        <w:rPr>
          <w:b/>
        </w:rPr>
        <w:t>Unità 7</w:t>
      </w:r>
    </w:p>
    <w:p w14:paraId="5C90DCDC" w14:textId="77777777" w:rsidR="004F1996" w:rsidRPr="004F1996" w:rsidRDefault="004F1996" w:rsidP="004F1996">
      <w:pPr>
        <w:numPr>
          <w:ilvl w:val="0"/>
          <w:numId w:val="34"/>
        </w:numPr>
        <w:spacing w:line="276" w:lineRule="auto"/>
        <w:jc w:val="both"/>
      </w:pPr>
      <w:r w:rsidRPr="004F1996">
        <w:t>La terza declinazione e sue particolarità</w:t>
      </w:r>
    </w:p>
    <w:p w14:paraId="3C75C840" w14:textId="77777777" w:rsidR="004F1996" w:rsidRPr="004F1996" w:rsidRDefault="004F1996" w:rsidP="004F1996">
      <w:pPr>
        <w:numPr>
          <w:ilvl w:val="0"/>
          <w:numId w:val="34"/>
        </w:numPr>
        <w:spacing w:line="276" w:lineRule="auto"/>
        <w:jc w:val="both"/>
      </w:pPr>
      <w:r w:rsidRPr="004F1996">
        <w:t>Il complemento predicativo del soggetto e dell’oggetto</w:t>
      </w:r>
    </w:p>
    <w:p w14:paraId="0D902169" w14:textId="77777777" w:rsidR="004F1996" w:rsidRPr="004F1996" w:rsidRDefault="004F1996" w:rsidP="004F1996">
      <w:pPr>
        <w:numPr>
          <w:ilvl w:val="0"/>
          <w:numId w:val="34"/>
        </w:numPr>
        <w:spacing w:line="276" w:lineRule="auto"/>
        <w:jc w:val="both"/>
      </w:pPr>
      <w:r w:rsidRPr="004F1996">
        <w:t>Il dativo di possesso, di vantaggio e di svantaggio</w:t>
      </w:r>
    </w:p>
    <w:p w14:paraId="6D5E6AAB" w14:textId="77777777" w:rsidR="004F1996" w:rsidRPr="004F1996" w:rsidRDefault="004F1996" w:rsidP="004F1996">
      <w:pPr>
        <w:numPr>
          <w:ilvl w:val="0"/>
          <w:numId w:val="34"/>
        </w:numPr>
        <w:spacing w:line="276" w:lineRule="auto"/>
        <w:jc w:val="both"/>
      </w:pPr>
      <w:r w:rsidRPr="004F1996">
        <w:t>I complementi di limitazione, qualità, argomento, materia</w:t>
      </w:r>
    </w:p>
    <w:p w14:paraId="5A2F24CB" w14:textId="77777777" w:rsidR="004F1996" w:rsidRPr="004F1996" w:rsidRDefault="004F1996" w:rsidP="004F1996">
      <w:pPr>
        <w:numPr>
          <w:ilvl w:val="0"/>
          <w:numId w:val="34"/>
        </w:numPr>
        <w:spacing w:line="276" w:lineRule="auto"/>
        <w:jc w:val="both"/>
      </w:pPr>
      <w:r w:rsidRPr="004F1996">
        <w:t>La proposizione concessiva all’indicativo</w:t>
      </w:r>
    </w:p>
    <w:p w14:paraId="5DA3778E" w14:textId="77777777" w:rsidR="004F1996" w:rsidRPr="004F1996" w:rsidRDefault="004F1996" w:rsidP="004F1996">
      <w:pPr>
        <w:spacing w:line="276" w:lineRule="auto"/>
        <w:jc w:val="both"/>
      </w:pPr>
    </w:p>
    <w:p w14:paraId="632E6D6F" w14:textId="77777777" w:rsidR="004F1996" w:rsidRPr="004F1996" w:rsidRDefault="004F1996" w:rsidP="004F1996">
      <w:pPr>
        <w:spacing w:line="276" w:lineRule="auto"/>
        <w:jc w:val="both"/>
        <w:rPr>
          <w:b/>
        </w:rPr>
      </w:pPr>
      <w:r w:rsidRPr="004F1996">
        <w:rPr>
          <w:b/>
        </w:rPr>
        <w:t>Unità 8</w:t>
      </w:r>
    </w:p>
    <w:p w14:paraId="072915EB" w14:textId="77777777" w:rsidR="004F1996" w:rsidRPr="004F1996" w:rsidRDefault="004F1996" w:rsidP="004F1996">
      <w:pPr>
        <w:numPr>
          <w:ilvl w:val="0"/>
          <w:numId w:val="35"/>
        </w:numPr>
        <w:spacing w:line="276" w:lineRule="auto"/>
        <w:jc w:val="both"/>
      </w:pPr>
      <w:r w:rsidRPr="004F1996">
        <w:t>Gli aggettivi della seconda classe</w:t>
      </w:r>
    </w:p>
    <w:p w14:paraId="4E3A7CA3" w14:textId="77777777" w:rsidR="004F1996" w:rsidRPr="004F1996" w:rsidRDefault="004F1996" w:rsidP="004F1996">
      <w:pPr>
        <w:numPr>
          <w:ilvl w:val="0"/>
          <w:numId w:val="35"/>
        </w:numPr>
        <w:spacing w:line="276" w:lineRule="auto"/>
        <w:jc w:val="both"/>
      </w:pPr>
      <w:r w:rsidRPr="004F1996">
        <w:t>Il pronome relativo. La proposizione subordinata relativa. L’omissione dell’antecedente. Il nesso relativo</w:t>
      </w:r>
    </w:p>
    <w:p w14:paraId="34CC4FC2" w14:textId="77777777" w:rsidR="004F1996" w:rsidRPr="004F1996" w:rsidRDefault="004F1996" w:rsidP="004F1996">
      <w:pPr>
        <w:numPr>
          <w:ilvl w:val="0"/>
          <w:numId w:val="35"/>
        </w:numPr>
        <w:spacing w:line="276" w:lineRule="auto"/>
        <w:jc w:val="both"/>
      </w:pPr>
      <w:r w:rsidRPr="004F1996">
        <w:t>Il verbo possum e i composti di sum</w:t>
      </w:r>
    </w:p>
    <w:p w14:paraId="1D1C9773" w14:textId="77777777" w:rsidR="004F1996" w:rsidRPr="004F1996" w:rsidRDefault="004F1996" w:rsidP="004F1996">
      <w:pPr>
        <w:numPr>
          <w:ilvl w:val="0"/>
          <w:numId w:val="35"/>
        </w:numPr>
        <w:spacing w:line="276" w:lineRule="auto"/>
        <w:jc w:val="both"/>
      </w:pPr>
      <w:r w:rsidRPr="004F1996">
        <w:t>Il participio: nozioni generali. I tempi del participio latino.  Il participio presente, le sue funzioni e gli usi. La traduzione del participio presente.</w:t>
      </w:r>
    </w:p>
    <w:p w14:paraId="6CEAE5AD" w14:textId="77777777" w:rsidR="004F1996" w:rsidRPr="004F1996" w:rsidRDefault="004F1996" w:rsidP="004F1996">
      <w:pPr>
        <w:spacing w:line="276" w:lineRule="auto"/>
        <w:jc w:val="both"/>
      </w:pPr>
    </w:p>
    <w:p w14:paraId="5B73A115" w14:textId="77777777" w:rsidR="004F1996" w:rsidRPr="004F1996" w:rsidRDefault="004F1996" w:rsidP="004F1996">
      <w:pPr>
        <w:spacing w:line="276" w:lineRule="auto"/>
        <w:jc w:val="both"/>
      </w:pPr>
      <w:r w:rsidRPr="004F1996">
        <w:t xml:space="preserve">Le denominazioni dei paragrafi di cui sopra seguono per comodità quelle in uso nel volume in adozione di </w:t>
      </w:r>
      <w:r w:rsidRPr="004F1996">
        <w:rPr>
          <w:i/>
        </w:rPr>
        <w:t>Teoria ed esercizi 1</w:t>
      </w:r>
      <w:r w:rsidRPr="004F1996">
        <w:t xml:space="preserve">; i suddetti paragrafi sono comprensivi dei vari contenuti e argomenti in essi presenti.  I contenuti vanno integrati dal puntuale riscontro dei vari capitoli presenti nel volume di </w:t>
      </w:r>
      <w:r w:rsidRPr="004F1996">
        <w:rPr>
          <w:i/>
        </w:rPr>
        <w:t>Grammatica</w:t>
      </w:r>
      <w:r w:rsidRPr="004F1996">
        <w:t>.</w:t>
      </w:r>
    </w:p>
    <w:p w14:paraId="1CF5410C" w14:textId="77777777" w:rsidR="009507C6" w:rsidRPr="007D3027" w:rsidRDefault="009507C6" w:rsidP="008864FB">
      <w:pPr>
        <w:tabs>
          <w:tab w:val="left" w:pos="6040"/>
          <w:tab w:val="left" w:pos="6960"/>
        </w:tabs>
        <w:rPr>
          <w:color w:val="FF0000"/>
          <w:sz w:val="32"/>
          <w:szCs w:val="32"/>
        </w:rPr>
      </w:pPr>
    </w:p>
    <w:p w14:paraId="0191B43C" w14:textId="400F1068" w:rsidR="00B0389C" w:rsidRPr="007D3027" w:rsidRDefault="00D01DDB" w:rsidP="008864FB">
      <w:pPr>
        <w:tabs>
          <w:tab w:val="left" w:pos="6040"/>
          <w:tab w:val="left" w:pos="6960"/>
        </w:tabs>
        <w:rPr>
          <w:color w:val="FF0000"/>
          <w:sz w:val="32"/>
          <w:szCs w:val="32"/>
        </w:rPr>
      </w:pPr>
      <w:r w:rsidRPr="007D3027">
        <w:rPr>
          <w:b/>
          <w:noProof/>
          <w:color w:val="FF0000"/>
        </w:rPr>
        <mc:AlternateContent>
          <mc:Choice Requires="wps">
            <w:drawing>
              <wp:anchor distT="0" distB="0" distL="114300" distR="114300" simplePos="0" relativeHeight="251663360" behindDoc="1" locked="0" layoutInCell="1" allowOverlap="1" wp14:anchorId="71D3BAE1" wp14:editId="4B31E92F">
                <wp:simplePos x="0" y="0"/>
                <wp:positionH relativeFrom="margin">
                  <wp:align>left</wp:align>
                </wp:positionH>
                <wp:positionV relativeFrom="paragraph">
                  <wp:posOffset>0</wp:posOffset>
                </wp:positionV>
                <wp:extent cx="3790950" cy="609600"/>
                <wp:effectExtent l="0" t="0" r="19050" b="19050"/>
                <wp:wrapNone/>
                <wp:docPr id="4" name="Casella di testo 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5B54FB7D" w:rsidR="000B2C83" w:rsidRDefault="000B2C83" w:rsidP="000B2C83">
                            <w:pPr>
                              <w:shd w:val="clear" w:color="auto" w:fill="F4B083" w:themeFill="accent2" w:themeFillTint="99"/>
                            </w:pPr>
                            <w:r>
                              <w:t xml:space="preserve">Docente: </w:t>
                            </w:r>
                            <w:r w:rsidR="00CE55FB">
                              <w:rPr>
                                <w:b/>
                                <w:bCs/>
                              </w:rPr>
                              <w:t>Valentina Basili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3BAE1" id="Casella di testo 4" o:spid="_x0000_s1028" type="#_x0000_t202" style="position:absolute;margin-left:0;margin-top:0;width:298.5pt;height:4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6N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" fillcolor="white [3201]" strokecolor="white [3212]" strokeweight=".5pt">
                <v:textbox>
                  <w:txbxContent>
                    <w:p w14:paraId="0A37BBCE" w14:textId="646A4179" w:rsidR="000B2C83" w:rsidRDefault="000B2C83" w:rsidP="000B2C83">
                      <w:pPr>
                        <w:shd w:val="clear" w:color="auto" w:fill="F4B083" w:themeFill="accent2" w:themeFillTint="99"/>
                        <w:spacing w:after="160"/>
                      </w:pPr>
                      <w:r>
                        <w:t xml:space="preserve">Materia di insegnamento: </w:t>
                      </w:r>
                      <w:r>
                        <w:rPr>
                          <w:b/>
                          <w:bCs/>
                        </w:rPr>
                        <w:t>Geostoria</w:t>
                      </w:r>
                      <w:r>
                        <w:t xml:space="preserve"> </w:t>
                      </w:r>
                    </w:p>
                    <w:p w14:paraId="172C8489" w14:textId="5B54FB7D" w:rsidR="000B2C83" w:rsidRDefault="000B2C83" w:rsidP="000B2C83">
                      <w:pPr>
                        <w:shd w:val="clear" w:color="auto" w:fill="F4B083" w:themeFill="accent2" w:themeFillTint="99"/>
                      </w:pPr>
                      <w:r>
                        <w:t xml:space="preserve">Docente: </w:t>
                      </w:r>
                      <w:r w:rsidR="00CE55FB">
                        <w:rPr>
                          <w:b/>
                          <w:bCs/>
                        </w:rPr>
                        <w:t>Valentina Basili</w:t>
                      </w:r>
                    </w:p>
                  </w:txbxContent>
                </v:textbox>
                <w10:wrap anchorx="margin"/>
              </v:shape>
            </w:pict>
          </mc:Fallback>
        </mc:AlternateContent>
      </w:r>
      <w:r w:rsidRPr="007D3027">
        <w:rPr>
          <w:color w:val="FF0000"/>
          <w:sz w:val="32"/>
          <w:szCs w:val="32"/>
        </w:rPr>
        <w:tab/>
      </w:r>
    </w:p>
    <w:p w14:paraId="7765BA0F" w14:textId="149FB807" w:rsidR="009507C6" w:rsidRPr="007D3027" w:rsidRDefault="009507C6" w:rsidP="002105B6">
      <w:pPr>
        <w:tabs>
          <w:tab w:val="left" w:pos="6010"/>
        </w:tabs>
        <w:rPr>
          <w:color w:val="FF0000"/>
          <w:sz w:val="32"/>
          <w:szCs w:val="32"/>
        </w:rPr>
      </w:pPr>
    </w:p>
    <w:p w14:paraId="4E63B1A5" w14:textId="6640CA8B" w:rsidR="009507C6" w:rsidRDefault="009507C6" w:rsidP="002105B6">
      <w:pPr>
        <w:tabs>
          <w:tab w:val="left" w:pos="6010"/>
        </w:tabs>
        <w:rPr>
          <w:color w:val="FF0000"/>
          <w:sz w:val="32"/>
          <w:szCs w:val="32"/>
        </w:rPr>
      </w:pPr>
    </w:p>
    <w:p w14:paraId="1FA93F9F" w14:textId="77777777" w:rsidR="00CE55FB" w:rsidRPr="00CE55FB" w:rsidRDefault="00CE55FB" w:rsidP="00CE55FB">
      <w:pPr>
        <w:rPr>
          <w:b/>
        </w:rPr>
      </w:pPr>
      <w:r w:rsidRPr="00CE55FB">
        <w:rPr>
          <w:b/>
        </w:rPr>
        <w:t>La storia: strumenti e metodi</w:t>
      </w:r>
    </w:p>
    <w:p w14:paraId="3AFA8403" w14:textId="77777777" w:rsidR="00CE55FB" w:rsidRPr="00CE55FB" w:rsidRDefault="00CE55FB" w:rsidP="00CE55FB">
      <w:r w:rsidRPr="00CE55FB">
        <w:t>Le fonti, le coordinate storiche</w:t>
      </w:r>
    </w:p>
    <w:p w14:paraId="37A74B58" w14:textId="77777777" w:rsidR="00CE55FB" w:rsidRPr="00CE55FB" w:rsidRDefault="00CE55FB" w:rsidP="00CE55FB"/>
    <w:p w14:paraId="28024A29" w14:textId="77777777" w:rsidR="00CE55FB" w:rsidRPr="00CE55FB" w:rsidRDefault="00CE55FB" w:rsidP="00CE55FB">
      <w:pPr>
        <w:rPr>
          <w:b/>
        </w:rPr>
      </w:pPr>
      <w:r w:rsidRPr="00CE55FB">
        <w:rPr>
          <w:b/>
        </w:rPr>
        <w:t>La preistoria e il Vicino Oriente</w:t>
      </w:r>
    </w:p>
    <w:p w14:paraId="7AE3BC8A" w14:textId="77777777" w:rsidR="00CE55FB" w:rsidRPr="00CE55FB" w:rsidRDefault="00CE55FB" w:rsidP="00CE55FB">
      <w:pPr>
        <w:pStyle w:val="Paragrafoelenco"/>
        <w:rPr>
          <w:rFonts w:ascii="Times New Roman" w:hAnsi="Times New Roman" w:cs="Times New Roman"/>
          <w:sz w:val="24"/>
          <w:szCs w:val="24"/>
          <w:u w:val="single"/>
        </w:rPr>
      </w:pPr>
    </w:p>
    <w:p w14:paraId="0DC4FC70"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u w:val="single"/>
        </w:rPr>
      </w:pPr>
      <w:r w:rsidRPr="00CE55FB">
        <w:rPr>
          <w:rFonts w:ascii="Times New Roman" w:hAnsi="Times New Roman" w:cs="Times New Roman"/>
          <w:sz w:val="24"/>
          <w:szCs w:val="24"/>
          <w:u w:val="single"/>
        </w:rPr>
        <w:t xml:space="preserve">L’umanità dalla Preistoria alla nascita delle prime città: </w:t>
      </w:r>
    </w:p>
    <w:p w14:paraId="5915035E" w14:textId="77777777" w:rsidR="00CE55FB" w:rsidRPr="00CE55FB" w:rsidRDefault="00CE55FB" w:rsidP="00CE55FB">
      <w:r w:rsidRPr="00CE55FB">
        <w:t>la comparsa dell’uomo sulla Terra; le tre Età della pietra; la rivoluzione neolitica: la nascita dell’agricoltura e la formazione delle prime città; la metallurgia.</w:t>
      </w:r>
    </w:p>
    <w:p w14:paraId="162F0D36" w14:textId="77777777" w:rsidR="00CE55FB" w:rsidRPr="00CE55FB" w:rsidRDefault="00CE55FB" w:rsidP="00CE55FB">
      <w:r w:rsidRPr="00CE55FB">
        <w:t>Approfondimento: “La formazione di un nuovo habitat: la Rift Valley.</w:t>
      </w:r>
    </w:p>
    <w:p w14:paraId="261A7EDA"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u w:val="single"/>
        </w:rPr>
      </w:pPr>
      <w:r w:rsidRPr="00CE55FB">
        <w:rPr>
          <w:rFonts w:ascii="Times New Roman" w:hAnsi="Times New Roman" w:cs="Times New Roman"/>
          <w:sz w:val="24"/>
          <w:szCs w:val="24"/>
          <w:u w:val="single"/>
        </w:rPr>
        <w:t>Le più antiche civiltà del Vicino Oriente:</w:t>
      </w:r>
    </w:p>
    <w:p w14:paraId="61812771" w14:textId="77777777" w:rsidR="00CE55FB" w:rsidRPr="00CE55FB" w:rsidRDefault="00CE55FB" w:rsidP="00CE55FB">
      <w:r w:rsidRPr="00CE55FB">
        <w:t>dalle prime città ai primi imperi: società, amministrazione e giustizia, la scrittura, l’economia, la religione.</w:t>
      </w:r>
    </w:p>
    <w:p w14:paraId="32D3075F" w14:textId="77777777" w:rsidR="00CE55FB" w:rsidRPr="00CE55FB" w:rsidRDefault="00CE55FB" w:rsidP="00CE55FB">
      <w:r w:rsidRPr="00CE55FB">
        <w:t xml:space="preserve">Approfondimenti: “Le risorse ambientali del Vicino Oriente”, “La </w:t>
      </w:r>
      <w:r w:rsidRPr="00CE55FB">
        <w:rPr>
          <w:i/>
        </w:rPr>
        <w:t>Stele degli avvoltoi</w:t>
      </w:r>
      <w:r w:rsidRPr="00CE55FB">
        <w:t>”.</w:t>
      </w:r>
    </w:p>
    <w:p w14:paraId="64CEA1E0"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L’antico Egitto:</w:t>
      </w:r>
    </w:p>
    <w:p w14:paraId="6624EA76" w14:textId="77777777" w:rsidR="00CE55FB" w:rsidRPr="00CE55FB" w:rsidRDefault="00CE55FB" w:rsidP="00CE55FB">
      <w:r w:rsidRPr="00CE55FB">
        <w:t>la storia, l’organizzazione statale, la società, la religione e la concezione della morte.</w:t>
      </w:r>
    </w:p>
    <w:p w14:paraId="314393C6" w14:textId="77777777" w:rsidR="00CE55FB" w:rsidRPr="00CE55FB" w:rsidRDefault="00CE55FB" w:rsidP="00CE55FB">
      <w:r w:rsidRPr="00CE55FB">
        <w:t>Approfondimento: “Il Nilo e l’unità territoriale dell’antico Egitto”.</w:t>
      </w:r>
    </w:p>
    <w:p w14:paraId="0888E3C8"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Regni e imperi del Vicino Oriente nel I millennio a.C.:</w:t>
      </w:r>
    </w:p>
    <w:p w14:paraId="069722C3" w14:textId="77777777" w:rsidR="00CE55FB" w:rsidRPr="00CE55FB" w:rsidRDefault="00CE55FB" w:rsidP="00CE55FB">
      <w:r w:rsidRPr="00CE55FB">
        <w:t>l’egemonia assira e babilonese, il regno di Israele, l’impero persiano: civiltà e organizzazione politica.</w:t>
      </w:r>
    </w:p>
    <w:p w14:paraId="6F1D41AB" w14:textId="77777777" w:rsidR="00CE55FB" w:rsidRPr="00CE55FB" w:rsidRDefault="00CE55FB" w:rsidP="00CE55FB">
      <w:r w:rsidRPr="00CE55FB">
        <w:t>Approfondimento: “Il mazdeismo persiano”.</w:t>
      </w:r>
    </w:p>
    <w:p w14:paraId="506D2B1D" w14:textId="77777777" w:rsidR="00CE55FB" w:rsidRPr="00CE55FB" w:rsidRDefault="00CE55FB" w:rsidP="00CE55FB"/>
    <w:p w14:paraId="071BEA41" w14:textId="77777777" w:rsidR="00CE55FB" w:rsidRPr="00CE55FB" w:rsidRDefault="00CE55FB" w:rsidP="00CE55FB">
      <w:pPr>
        <w:rPr>
          <w:b/>
        </w:rPr>
      </w:pPr>
      <w:r w:rsidRPr="00CE55FB">
        <w:rPr>
          <w:b/>
        </w:rPr>
        <w:t>Le civiltà dell’Egeo e la Grecia</w:t>
      </w:r>
    </w:p>
    <w:p w14:paraId="54F6769C" w14:textId="77777777" w:rsidR="00CE55FB" w:rsidRPr="00CE55FB" w:rsidRDefault="00CE55FB" w:rsidP="00CE55FB">
      <w:pPr>
        <w:rPr>
          <w:b/>
        </w:rPr>
      </w:pPr>
    </w:p>
    <w:p w14:paraId="0E3124F4"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b/>
          <w:sz w:val="24"/>
          <w:szCs w:val="24"/>
        </w:rPr>
      </w:pPr>
      <w:r w:rsidRPr="00CE55FB">
        <w:rPr>
          <w:rFonts w:ascii="Times New Roman" w:hAnsi="Times New Roman" w:cs="Times New Roman"/>
          <w:sz w:val="24"/>
          <w:szCs w:val="24"/>
          <w:u w:val="single"/>
        </w:rPr>
        <w:t>Le culture del mare:</w:t>
      </w:r>
    </w:p>
    <w:p w14:paraId="0E6355CC" w14:textId="77777777" w:rsidR="00CE55FB" w:rsidRPr="00CE55FB" w:rsidRDefault="00CE55FB" w:rsidP="00CE55FB">
      <w:r w:rsidRPr="00CE55FB">
        <w:t>I Minoici a Creta; i Micenei; i Fenici.</w:t>
      </w:r>
    </w:p>
    <w:p w14:paraId="13DF2C95" w14:textId="77777777" w:rsidR="00CE55FB" w:rsidRPr="00CE55FB" w:rsidRDefault="00CE55FB" w:rsidP="00CE55FB">
      <w:r w:rsidRPr="00CE55FB">
        <w:t>Approfondimenti: “La leggenda del Minotauro e il dominio sui mari dei Minoici”, “La scoperta delle civiltà dell’Egeo”, “Due civiltà palaziali a confronto”.</w:t>
      </w:r>
    </w:p>
    <w:p w14:paraId="73BE0FD1"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Agli albori della civiltà greca:</w:t>
      </w:r>
    </w:p>
    <w:p w14:paraId="5D71ADE6" w14:textId="77777777" w:rsidR="00CE55FB" w:rsidRPr="00CE55FB" w:rsidRDefault="00CE55FB" w:rsidP="00CE55FB">
      <w:r w:rsidRPr="00CE55FB">
        <w:lastRenderedPageBreak/>
        <w:t xml:space="preserve">la Grecia tra l’Età oscura e l’Età arcaica; la nascita delle </w:t>
      </w:r>
      <w:r w:rsidRPr="00CE55FB">
        <w:rPr>
          <w:i/>
        </w:rPr>
        <w:t xml:space="preserve">poleis </w:t>
      </w:r>
      <w:r w:rsidRPr="00CE55FB">
        <w:t>e il concetto di cittadinanza; la grande colonizzazione; la condizione femminile; la religione; le Olimpiadi.</w:t>
      </w:r>
    </w:p>
    <w:p w14:paraId="6D293CD3"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i/>
          <w:sz w:val="24"/>
          <w:szCs w:val="24"/>
          <w:u w:val="single"/>
        </w:rPr>
        <w:t xml:space="preserve">Poleis </w:t>
      </w:r>
      <w:r w:rsidRPr="00CE55FB">
        <w:rPr>
          <w:rFonts w:ascii="Times New Roman" w:hAnsi="Times New Roman" w:cs="Times New Roman"/>
          <w:sz w:val="24"/>
          <w:szCs w:val="24"/>
          <w:u w:val="single"/>
        </w:rPr>
        <w:t>e scontro di civiltà:</w:t>
      </w:r>
    </w:p>
    <w:p w14:paraId="620F568C" w14:textId="77777777" w:rsidR="00CE55FB" w:rsidRPr="00CE55FB" w:rsidRDefault="00CE55FB" w:rsidP="00CE55FB">
      <w:r w:rsidRPr="00CE55FB">
        <w:t>L’oligarchia di Sparta e il regime democratico di Atene; le guerre persiane; il concetto di “barbaro” nel mondo greco.</w:t>
      </w:r>
    </w:p>
    <w:p w14:paraId="01782848"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La Grecia e la guerra del Peloponneso:</w:t>
      </w:r>
    </w:p>
    <w:p w14:paraId="79AE0973" w14:textId="77777777" w:rsidR="00CE55FB" w:rsidRPr="00CE55FB" w:rsidRDefault="00CE55FB" w:rsidP="00CE55FB">
      <w:r w:rsidRPr="00CE55FB">
        <w:t>l’impero marittimo di Atene; l’età di Pericle; la guerra del Peloponneso e la sconfitta di Atene; Sparta e Tebe tentano l’egemonia in Grecia (sintesi); il primato della ragione e della parola in Grecia; l’economia schiavistica.</w:t>
      </w:r>
    </w:p>
    <w:p w14:paraId="24AD82EE" w14:textId="77777777" w:rsidR="00CE55FB" w:rsidRPr="00CE55FB" w:rsidRDefault="00CE55FB" w:rsidP="00CE55FB">
      <w:r w:rsidRPr="00CE55FB">
        <w:t>Approfondimento: “Atene: una potenza spietata e aggressiva”.</w:t>
      </w:r>
    </w:p>
    <w:p w14:paraId="2F84B71C"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L’impero macedone e i regni ellenistici:</w:t>
      </w:r>
    </w:p>
    <w:p w14:paraId="11716E10" w14:textId="77777777" w:rsidR="00CE55FB" w:rsidRPr="00CE55FB" w:rsidRDefault="00CE55FB" w:rsidP="00CE55FB">
      <w:r w:rsidRPr="00CE55FB">
        <w:t xml:space="preserve">l’ascesa della Macedonia con Filippo II; la poderosa espansione e il progetto politico di Alessandro Magno; un nuovo sistema di monarchie del Mediterraneo orientale; amministrazione regia, civiltà urbana ed economia nei nuovi regni; produzione culturale e scoperte scientifiche in età ellenistica; organizzazione del sapere e ricerca scientifica. La Biblioteca di Alessandria. </w:t>
      </w:r>
    </w:p>
    <w:p w14:paraId="47981AD4" w14:textId="77777777" w:rsidR="00CE55FB" w:rsidRPr="00CE55FB" w:rsidRDefault="00CE55FB" w:rsidP="00CE55FB">
      <w:pPr>
        <w:rPr>
          <w:b/>
        </w:rPr>
      </w:pPr>
    </w:p>
    <w:p w14:paraId="314A07A4" w14:textId="77777777" w:rsidR="00CE55FB" w:rsidRPr="00CE55FB" w:rsidRDefault="00CE55FB" w:rsidP="00CE55FB">
      <w:pPr>
        <w:rPr>
          <w:b/>
        </w:rPr>
      </w:pPr>
      <w:r w:rsidRPr="00CE55FB">
        <w:rPr>
          <w:b/>
        </w:rPr>
        <w:t>Le civiltà italiche e Roma</w:t>
      </w:r>
    </w:p>
    <w:p w14:paraId="0013E324" w14:textId="77777777" w:rsidR="00CE55FB" w:rsidRPr="00CE55FB" w:rsidRDefault="00CE55FB" w:rsidP="00CE55FB">
      <w:pPr>
        <w:rPr>
          <w:b/>
        </w:rPr>
      </w:pPr>
    </w:p>
    <w:p w14:paraId="15FD9746"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L’Italia e Roma:</w:t>
      </w:r>
    </w:p>
    <w:p w14:paraId="3CA11EF0" w14:textId="77777777" w:rsidR="00CE55FB" w:rsidRPr="00CE55FB" w:rsidRDefault="00CE55FB" w:rsidP="00CE55FB">
      <w:r w:rsidRPr="00CE55FB">
        <w:t>l’Italia nel II millennio a.C. (sintesi); la civiltà nuragica (sintesi); l’Italia nel I millennio a.C. (sintesi); gli Etruschi: la civiltà etrusca tra influenze greche e sviluppi originali; le origini di Roma; la grande Roma dei Tarquini.</w:t>
      </w:r>
    </w:p>
    <w:p w14:paraId="0C2CC1C3" w14:textId="77777777" w:rsidR="00CE55FB" w:rsidRPr="00CE55FB" w:rsidRDefault="00CE55FB" w:rsidP="00CE55FB">
      <w:r w:rsidRPr="00CE55FB">
        <w:t>Approfondimenti: “Sviluppo e territorio: il caso di Roma”.</w:t>
      </w:r>
    </w:p>
    <w:p w14:paraId="2C121EAC"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Roma dalla monarchia alla repubblica:</w:t>
      </w:r>
    </w:p>
    <w:p w14:paraId="4E2F753D" w14:textId="77777777" w:rsidR="00CE55FB" w:rsidRPr="00CE55FB" w:rsidRDefault="00CE55FB" w:rsidP="00CE55FB">
      <w:r w:rsidRPr="00CE55FB">
        <w:t>la società romana all’alba della repubblica; le lotte plebee per i diritti civili e politici; il funzionamento del governo repubblicano; votare in un ordinamento censitario; la religione romana.</w:t>
      </w:r>
    </w:p>
    <w:p w14:paraId="0DB18D50"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L’impetuosa espansione di Roma:</w:t>
      </w:r>
    </w:p>
    <w:p w14:paraId="6F86FBF8" w14:textId="77777777" w:rsidR="00CE55FB" w:rsidRPr="00CE55FB" w:rsidRDefault="00CE55FB" w:rsidP="00CE55FB">
      <w:r w:rsidRPr="00CE55FB">
        <w:t>dalla difesa alla conquista; l’Italia nelle mani di Roma; la gestione dei domini italici; le guerre puniche; la conquista dell’Oriente (sintesi); la gestione dei domini extraitalici.</w:t>
      </w:r>
    </w:p>
    <w:p w14:paraId="287D44FE" w14:textId="77777777" w:rsidR="00CE55FB" w:rsidRPr="00CE55FB" w:rsidRDefault="00CE55FB" w:rsidP="00CE55FB"/>
    <w:p w14:paraId="68CC8D54" w14:textId="77777777" w:rsidR="00CE55FB" w:rsidRPr="00CE55FB" w:rsidRDefault="00CE55FB" w:rsidP="00CE55FB">
      <w:pPr>
        <w:rPr>
          <w:b/>
        </w:rPr>
      </w:pPr>
      <w:r w:rsidRPr="00CE55FB">
        <w:rPr>
          <w:b/>
        </w:rPr>
        <w:t>La geografia: strumenti e metodi</w:t>
      </w:r>
    </w:p>
    <w:p w14:paraId="0A56AD2E" w14:textId="77777777" w:rsidR="00CE55FB" w:rsidRPr="00CE55FB" w:rsidRDefault="00CE55FB" w:rsidP="00CE55FB">
      <w:r w:rsidRPr="00CE55FB">
        <w:t>Le coordinate geografiche, le carte geografiche; le carte tematiche e i grafici.</w:t>
      </w:r>
    </w:p>
    <w:p w14:paraId="3A3E7323" w14:textId="77777777" w:rsidR="00CE55FB" w:rsidRPr="00CE55FB" w:rsidRDefault="00CE55FB" w:rsidP="00CE55FB">
      <w:pPr>
        <w:rPr>
          <w:b/>
        </w:rPr>
      </w:pPr>
      <w:r w:rsidRPr="00CE55FB">
        <w:rPr>
          <w:b/>
        </w:rPr>
        <w:t>Geografia dell’uomo</w:t>
      </w:r>
    </w:p>
    <w:p w14:paraId="08D3CCC0" w14:textId="77777777" w:rsidR="00CE55FB" w:rsidRPr="00CE55FB" w:rsidRDefault="00CE55FB" w:rsidP="00CE55FB"/>
    <w:p w14:paraId="40629CB8"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I flussi migratori:</w:t>
      </w:r>
    </w:p>
    <w:p w14:paraId="222316D0" w14:textId="77777777" w:rsidR="00CE55FB" w:rsidRPr="00CE55FB" w:rsidRDefault="00CE55FB" w:rsidP="00CE55FB">
      <w:r w:rsidRPr="00CE55FB">
        <w:t>chi migra e perché; gli effetti economici e sociali delle migrazioni; integrazione, razzismo e politiche migratorie; la situazione in Italia.</w:t>
      </w:r>
    </w:p>
    <w:p w14:paraId="372EE67B"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rPr>
      </w:pPr>
      <w:r w:rsidRPr="00CE55FB">
        <w:rPr>
          <w:rFonts w:ascii="Times New Roman" w:hAnsi="Times New Roman" w:cs="Times New Roman"/>
          <w:sz w:val="24"/>
          <w:szCs w:val="24"/>
          <w:u w:val="single"/>
        </w:rPr>
        <w:t>Abitare la terra:</w:t>
      </w:r>
    </w:p>
    <w:p w14:paraId="1D4CCA03" w14:textId="77777777" w:rsidR="00CE55FB" w:rsidRPr="00CE55FB" w:rsidRDefault="00CE55FB" w:rsidP="00CE55FB">
      <w:r w:rsidRPr="00CE55FB">
        <w:t>crescita demografica e progresso; distribuzione e densità della popolazione; dalle campagne alle città; le società umane: un profilo demografico; la situazione in Italia.</w:t>
      </w:r>
    </w:p>
    <w:p w14:paraId="25EE99F3" w14:textId="77777777" w:rsidR="00CE55FB" w:rsidRPr="00CE55FB" w:rsidRDefault="00CE55FB" w:rsidP="00CE55FB"/>
    <w:p w14:paraId="4D94D658" w14:textId="77777777" w:rsidR="00CE55FB" w:rsidRPr="00CE55FB" w:rsidRDefault="00CE55FB" w:rsidP="00CE55FB">
      <w:pPr>
        <w:rPr>
          <w:b/>
        </w:rPr>
      </w:pPr>
      <w:r w:rsidRPr="00CE55FB">
        <w:rPr>
          <w:b/>
        </w:rPr>
        <w:t>Geografia degli spazi</w:t>
      </w:r>
    </w:p>
    <w:p w14:paraId="61EFCA5B" w14:textId="77777777" w:rsidR="00CE55FB" w:rsidRPr="00CE55FB" w:rsidRDefault="00CE55FB" w:rsidP="00CE55FB">
      <w:pPr>
        <w:rPr>
          <w:b/>
        </w:rPr>
      </w:pPr>
    </w:p>
    <w:p w14:paraId="4732DD79" w14:textId="77777777" w:rsidR="00CE55FB" w:rsidRPr="00CE55FB" w:rsidRDefault="00CE55FB" w:rsidP="00CE55FB">
      <w:pPr>
        <w:pStyle w:val="Paragrafoelenco"/>
        <w:numPr>
          <w:ilvl w:val="0"/>
          <w:numId w:val="15"/>
        </w:numPr>
        <w:spacing w:after="0" w:line="240" w:lineRule="auto"/>
        <w:jc w:val="both"/>
        <w:rPr>
          <w:rFonts w:ascii="Times New Roman" w:hAnsi="Times New Roman" w:cs="Times New Roman"/>
          <w:sz w:val="24"/>
          <w:szCs w:val="24"/>
          <w:u w:val="single"/>
        </w:rPr>
      </w:pPr>
      <w:r w:rsidRPr="00CE55FB">
        <w:rPr>
          <w:rFonts w:ascii="Times New Roman" w:hAnsi="Times New Roman" w:cs="Times New Roman"/>
          <w:sz w:val="24"/>
          <w:szCs w:val="24"/>
          <w:u w:val="single"/>
        </w:rPr>
        <w:t>L’area del Mediterraneo:</w:t>
      </w:r>
    </w:p>
    <w:p w14:paraId="056751B0" w14:textId="78D70011" w:rsidR="00CE55FB" w:rsidRDefault="00CE55FB" w:rsidP="00CE55FB">
      <w:r w:rsidRPr="00CE55FB">
        <w:t>elementi di geografia fisica; il quadro socio-economico.</w:t>
      </w:r>
    </w:p>
    <w:p w14:paraId="6B2A846F" w14:textId="592784B1" w:rsidR="006C188F" w:rsidRDefault="006C188F" w:rsidP="00CE55FB"/>
    <w:p w14:paraId="0ADD2B11" w14:textId="77777777" w:rsidR="006C188F" w:rsidRDefault="006C188F" w:rsidP="006C188F">
      <w:r>
        <w:t xml:space="preserve">Testo in adozione: </w:t>
      </w:r>
    </w:p>
    <w:p w14:paraId="5C1A6991" w14:textId="7220FACD" w:rsidR="006C188F" w:rsidRPr="00CE55FB" w:rsidRDefault="006C188F" w:rsidP="00CE55FB">
      <w:r>
        <w:t xml:space="preserve">A. Barbero, S. Carocci, </w:t>
      </w:r>
      <w:r>
        <w:rPr>
          <w:i/>
        </w:rPr>
        <w:t xml:space="preserve">Il passaggio di Enea 1, </w:t>
      </w:r>
      <w:r>
        <w:t>Editori Laterza</w:t>
      </w:r>
    </w:p>
    <w:p w14:paraId="38019042" w14:textId="7CAA607B" w:rsidR="00B0389C" w:rsidRPr="007D3027" w:rsidRDefault="009507C6" w:rsidP="00B0389C">
      <w:pPr>
        <w:rPr>
          <w:color w:val="FF0000"/>
          <w:sz w:val="32"/>
          <w:szCs w:val="32"/>
        </w:rPr>
      </w:pPr>
      <w:r w:rsidRPr="007D3027">
        <w:rPr>
          <w:b/>
          <w:noProof/>
          <w:color w:val="FF0000"/>
        </w:rPr>
        <mc:AlternateContent>
          <mc:Choice Requires="wps">
            <w:drawing>
              <wp:anchor distT="0" distB="0" distL="114300" distR="114300" simplePos="0" relativeHeight="251665408" behindDoc="1" locked="0" layoutInCell="1" allowOverlap="1" wp14:anchorId="3C332C37" wp14:editId="69B72925">
                <wp:simplePos x="0" y="0"/>
                <wp:positionH relativeFrom="margin">
                  <wp:posOffset>-38100</wp:posOffset>
                </wp:positionH>
                <wp:positionV relativeFrom="paragraph">
                  <wp:posOffset>243205</wp:posOffset>
                </wp:positionV>
                <wp:extent cx="3790950" cy="609600"/>
                <wp:effectExtent l="0" t="0" r="19050" b="19050"/>
                <wp:wrapNone/>
                <wp:docPr id="5" name="Casella di testo 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BE9026D" w:rsidR="000B2C83" w:rsidRDefault="000B2C83" w:rsidP="000B2C83">
                            <w:pPr>
                              <w:shd w:val="clear" w:color="auto" w:fill="F4B083" w:themeFill="accent2" w:themeFillTint="99"/>
                            </w:pPr>
                            <w:r>
                              <w:t xml:space="preserve">Docente: </w:t>
                            </w:r>
                            <w:r w:rsidR="00C6479A">
                              <w:rPr>
                                <w:b/>
                                <w:bCs/>
                              </w:rPr>
                              <w:t xml:space="preserve">Nicole Savelli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32C37" id="Casella di testo 5" o:spid="_x0000_s1029" type="#_x0000_t202" style="position:absolute;margin-left:-3pt;margin-top:19.15pt;width:298.5pt;height:4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FY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" fillcolor="white [3201]" strokecolor="white [3212]" strokeweight=".5pt">
                <v:textbox>
                  <w:txbxContent>
                    <w:p w14:paraId="7B585562" w14:textId="16BE8056" w:rsidR="000B2C83" w:rsidRDefault="000B2C83" w:rsidP="000B2C83">
                      <w:pPr>
                        <w:shd w:val="clear" w:color="auto" w:fill="F4B083" w:themeFill="accent2" w:themeFillTint="99"/>
                        <w:spacing w:after="160"/>
                      </w:pPr>
                      <w:r>
                        <w:t xml:space="preserve">Materia di insegnamento: </w:t>
                      </w:r>
                      <w:r w:rsidRPr="000B2C83">
                        <w:rPr>
                          <w:b/>
                          <w:bCs/>
                        </w:rPr>
                        <w:t>Inglese</w:t>
                      </w:r>
                    </w:p>
                    <w:p w14:paraId="06D09B5F" w14:textId="4BE9026D" w:rsidR="000B2C83" w:rsidRDefault="000B2C83" w:rsidP="000B2C83">
                      <w:pPr>
                        <w:shd w:val="clear" w:color="auto" w:fill="F4B083" w:themeFill="accent2" w:themeFillTint="99"/>
                      </w:pPr>
                      <w:r>
                        <w:t xml:space="preserve">Docente: </w:t>
                      </w:r>
                      <w:r w:rsidR="00C6479A">
                        <w:rPr>
                          <w:b/>
                          <w:bCs/>
                        </w:rPr>
                        <w:t xml:space="preserve">Nicole Savelli </w:t>
                      </w:r>
                    </w:p>
                  </w:txbxContent>
                </v:textbox>
                <w10:wrap anchorx="margin"/>
              </v:shape>
            </w:pict>
          </mc:Fallback>
        </mc:AlternateContent>
      </w:r>
    </w:p>
    <w:p w14:paraId="6303FCBA" w14:textId="6359875A" w:rsidR="00B0389C" w:rsidRPr="007D3027" w:rsidRDefault="00B0389C" w:rsidP="00B0389C">
      <w:pPr>
        <w:rPr>
          <w:color w:val="FF0000"/>
          <w:sz w:val="32"/>
          <w:szCs w:val="32"/>
        </w:rPr>
      </w:pPr>
    </w:p>
    <w:p w14:paraId="3817787B" w14:textId="78C66277" w:rsidR="00B0389C" w:rsidRPr="007D3027" w:rsidRDefault="00B0389C" w:rsidP="00B0389C">
      <w:pPr>
        <w:rPr>
          <w:color w:val="FF0000"/>
          <w:sz w:val="32"/>
          <w:szCs w:val="32"/>
        </w:rPr>
      </w:pPr>
    </w:p>
    <w:p w14:paraId="48500193" w14:textId="26C2001C" w:rsidR="00B0389C" w:rsidRPr="007D3027" w:rsidRDefault="00B0389C" w:rsidP="00B0389C">
      <w:pPr>
        <w:rPr>
          <w:color w:val="FF0000"/>
          <w:sz w:val="32"/>
          <w:szCs w:val="32"/>
        </w:rPr>
      </w:pPr>
    </w:p>
    <w:tbl>
      <w:tblPr>
        <w:tblStyle w:val="Grigliatabella"/>
        <w:tblW w:w="0" w:type="auto"/>
        <w:tblLook w:val="04A0" w:firstRow="1" w:lastRow="0" w:firstColumn="1" w:lastColumn="0" w:noHBand="0" w:noVBand="1"/>
      </w:tblPr>
      <w:tblGrid>
        <w:gridCol w:w="10456"/>
      </w:tblGrid>
      <w:tr w:rsidR="0032014A" w:rsidRPr="002C6BD6" w14:paraId="44D467DA" w14:textId="77777777" w:rsidTr="0032014A">
        <w:tc>
          <w:tcPr>
            <w:tcW w:w="10456" w:type="dxa"/>
          </w:tcPr>
          <w:p w14:paraId="50180714" w14:textId="5E557A0B" w:rsidR="0032014A" w:rsidRPr="0032014A" w:rsidRDefault="0032014A" w:rsidP="0032014A">
            <w:pPr>
              <w:jc w:val="center"/>
              <w:rPr>
                <w:b/>
                <w:bCs/>
                <w:lang w:val="en-US"/>
              </w:rPr>
            </w:pPr>
            <w:r w:rsidRPr="0032014A">
              <w:rPr>
                <w:b/>
                <w:bCs/>
                <w:lang w:val="en-US"/>
              </w:rPr>
              <w:t>Language for Life B1 - Units 1–3</w:t>
            </w:r>
          </w:p>
        </w:tc>
      </w:tr>
      <w:tr w:rsidR="0032014A" w:rsidRPr="002C6BD6" w14:paraId="6F64C39B" w14:textId="77777777" w:rsidTr="0032014A">
        <w:tc>
          <w:tcPr>
            <w:tcW w:w="10456" w:type="dxa"/>
          </w:tcPr>
          <w:p w14:paraId="52876625" w14:textId="77777777" w:rsidR="0032014A" w:rsidRPr="0032014A" w:rsidRDefault="0032014A" w:rsidP="0032014A">
            <w:pPr>
              <w:pStyle w:val="4Textboldheading"/>
              <w:spacing w:before="0" w:line="276" w:lineRule="auto"/>
              <w:rPr>
                <w:rFonts w:ascii="Times New Roman" w:hAnsi="Times New Roman" w:cs="Times New Roman"/>
                <w:sz w:val="24"/>
                <w:szCs w:val="24"/>
                <w:lang w:val="it-IT"/>
              </w:rPr>
            </w:pPr>
            <w:r w:rsidRPr="0032014A">
              <w:rPr>
                <w:rFonts w:ascii="Times New Roman" w:hAnsi="Times New Roman" w:cs="Times New Roman"/>
                <w:sz w:val="24"/>
                <w:szCs w:val="24"/>
                <w:lang w:val="it-IT"/>
              </w:rPr>
              <w:t>Funzioni comunicative</w:t>
            </w:r>
          </w:p>
          <w:p w14:paraId="2F666C17" w14:textId="77777777" w:rsidR="0032014A" w:rsidRPr="0032014A" w:rsidRDefault="0032014A" w:rsidP="0032014A">
            <w:pPr>
              <w:pStyle w:val="Text"/>
              <w:spacing w:before="0" w:line="276" w:lineRule="auto"/>
              <w:outlineLvl w:val="0"/>
              <w:rPr>
                <w:rFonts w:ascii="Times New Roman" w:hAnsi="Times New Roman"/>
                <w:lang w:val="it-IT"/>
              </w:rPr>
            </w:pPr>
            <w:r w:rsidRPr="0032014A">
              <w:rPr>
                <w:rFonts w:ascii="Times New Roman" w:hAnsi="Times New Roman"/>
                <w:lang w:val="it-IT"/>
              </w:rPr>
              <w:lastRenderedPageBreak/>
              <w:t>Esprimere le proprie preferenze</w:t>
            </w:r>
          </w:p>
          <w:p w14:paraId="074D6F3F"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Comunicare usando il cellulare</w:t>
            </w:r>
          </w:p>
          <w:p w14:paraId="40B182E7"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Esprimere accordo o disaccordo</w:t>
            </w:r>
          </w:p>
          <w:p w14:paraId="74F7A88A"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Mantenere viva una conversazione</w:t>
            </w:r>
          </w:p>
          <w:p w14:paraId="5C09A10E"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Parlare di sport</w:t>
            </w:r>
          </w:p>
          <w:p w14:paraId="787477B7"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 xml:space="preserve">Parlare di eventi del passato </w:t>
            </w:r>
          </w:p>
          <w:p w14:paraId="4F506BBC" w14:textId="72751514"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Preparare una presentazione</w:t>
            </w:r>
          </w:p>
          <w:p w14:paraId="5B41E80F" w14:textId="77777777" w:rsidR="0032014A" w:rsidRPr="0032014A" w:rsidRDefault="0032014A" w:rsidP="0032014A">
            <w:pPr>
              <w:pStyle w:val="4Textboldheading"/>
              <w:spacing w:line="276" w:lineRule="auto"/>
              <w:rPr>
                <w:rFonts w:ascii="Times New Roman" w:hAnsi="Times New Roman" w:cs="Times New Roman"/>
                <w:sz w:val="24"/>
                <w:szCs w:val="24"/>
                <w:lang w:val="it-IT"/>
              </w:rPr>
            </w:pPr>
            <w:r w:rsidRPr="0032014A">
              <w:rPr>
                <w:rFonts w:ascii="Times New Roman" w:hAnsi="Times New Roman" w:cs="Times New Roman"/>
                <w:sz w:val="24"/>
                <w:szCs w:val="24"/>
                <w:lang w:val="it-IT"/>
              </w:rPr>
              <w:t>Strutture grammaticali</w:t>
            </w:r>
          </w:p>
          <w:p w14:paraId="0A705C59"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Il Present simple e gli a</w:t>
            </w:r>
            <w:r w:rsidRPr="0032014A">
              <w:rPr>
                <w:rFonts w:ascii="Times New Roman" w:hAnsi="Times New Roman"/>
                <w:lang w:val="it-IT"/>
              </w:rPr>
              <w:t>vverbi di frequenza</w:t>
            </w:r>
          </w:p>
          <w:p w14:paraId="13936E18"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Il Present continuous</w:t>
            </w:r>
          </w:p>
          <w:p w14:paraId="19F34532"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Confronto tra il Present continuous e il Present simple</w:t>
            </w:r>
          </w:p>
          <w:p w14:paraId="24B244AA" w14:textId="77777777" w:rsidR="0032014A" w:rsidRPr="0032014A" w:rsidRDefault="0032014A" w:rsidP="0032014A">
            <w:pPr>
              <w:pStyle w:val="Text"/>
              <w:spacing w:before="0" w:line="276" w:lineRule="auto"/>
              <w:rPr>
                <w:rFonts w:ascii="Times New Roman" w:hAnsi="Times New Roman"/>
              </w:rPr>
            </w:pPr>
            <w:r w:rsidRPr="0032014A">
              <w:rPr>
                <w:rStyle w:val="italic"/>
                <w:rFonts w:ascii="Times New Roman" w:hAnsi="Times New Roman"/>
              </w:rPr>
              <w:t>Il Past simple di be e there was / there were</w:t>
            </w:r>
          </w:p>
          <w:p w14:paraId="6600FBC2" w14:textId="77777777" w:rsidR="0032014A" w:rsidRPr="0032014A" w:rsidRDefault="0032014A" w:rsidP="0032014A">
            <w:pPr>
              <w:pStyle w:val="Text"/>
              <w:spacing w:before="0" w:line="276" w:lineRule="auto"/>
              <w:rPr>
                <w:rStyle w:val="italic"/>
                <w:rFonts w:ascii="Times New Roman" w:hAnsi="Times New Roman"/>
                <w:i w:val="0"/>
                <w:lang w:val="it-IT"/>
              </w:rPr>
            </w:pPr>
            <w:r w:rsidRPr="0032014A">
              <w:rPr>
                <w:rStyle w:val="italic"/>
                <w:rFonts w:ascii="Times New Roman" w:hAnsi="Times New Roman"/>
                <w:lang w:val="it-IT"/>
              </w:rPr>
              <w:t>Il Past simple:</w:t>
            </w:r>
            <w:r w:rsidRPr="0032014A">
              <w:rPr>
                <w:rFonts w:ascii="Times New Roman" w:hAnsi="Times New Roman"/>
                <w:lang w:val="it-IT"/>
              </w:rPr>
              <w:t xml:space="preserve"> forme affermativa, negativa, </w:t>
            </w:r>
            <w:r w:rsidRPr="0032014A">
              <w:rPr>
                <w:rStyle w:val="italic"/>
                <w:rFonts w:ascii="Times New Roman" w:hAnsi="Times New Roman"/>
                <w:lang w:val="it-IT"/>
              </w:rPr>
              <w:t xml:space="preserve">interrogativa e risposte brevi </w:t>
            </w:r>
          </w:p>
          <w:p w14:paraId="4EC71EB0" w14:textId="77777777" w:rsidR="0032014A" w:rsidRPr="0032014A" w:rsidRDefault="0032014A" w:rsidP="0032014A">
            <w:pPr>
              <w:pStyle w:val="Text"/>
              <w:spacing w:before="0" w:line="276" w:lineRule="auto"/>
              <w:rPr>
                <w:rStyle w:val="italic"/>
                <w:rFonts w:ascii="Times New Roman" w:hAnsi="Times New Roman"/>
                <w:lang w:val="it-IT"/>
              </w:rPr>
            </w:pPr>
            <w:r w:rsidRPr="0032014A">
              <w:rPr>
                <w:rStyle w:val="italic"/>
                <w:rFonts w:ascii="Times New Roman" w:hAnsi="Times New Roman"/>
                <w:lang w:val="it-IT"/>
              </w:rPr>
              <w:t>Il comparativo e il superlativo di aggettivi e avverbi, sostantivi e verbi (maggioranza, uguaglianza e minoranza)</w:t>
            </w:r>
          </w:p>
          <w:p w14:paraId="47F11E47"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 xml:space="preserve">Il Past continuous </w:t>
            </w:r>
          </w:p>
          <w:p w14:paraId="0823698E"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Confronto tra il Past continuous e il Past simple</w:t>
            </w:r>
          </w:p>
          <w:p w14:paraId="5195254E" w14:textId="77777777" w:rsidR="0032014A" w:rsidRPr="0032014A" w:rsidRDefault="0032014A" w:rsidP="0032014A">
            <w:pPr>
              <w:pStyle w:val="Text"/>
              <w:spacing w:before="0" w:line="276" w:lineRule="auto"/>
              <w:rPr>
                <w:rFonts w:ascii="Times New Roman" w:hAnsi="Times New Roman"/>
                <w:lang w:val="it-IT"/>
              </w:rPr>
            </w:pPr>
            <w:r w:rsidRPr="0032014A">
              <w:rPr>
                <w:rStyle w:val="italic"/>
                <w:rFonts w:ascii="Times New Roman" w:hAnsi="Times New Roman"/>
                <w:lang w:val="it-IT"/>
              </w:rPr>
              <w:t>Gli avverbi di modo</w:t>
            </w:r>
          </w:p>
          <w:p w14:paraId="61C50E6E" w14:textId="77777777" w:rsidR="0032014A" w:rsidRPr="0032014A" w:rsidRDefault="0032014A" w:rsidP="0032014A">
            <w:pPr>
              <w:pStyle w:val="HeadD"/>
              <w:spacing w:line="276" w:lineRule="auto"/>
              <w:rPr>
                <w:sz w:val="24"/>
                <w:szCs w:val="24"/>
              </w:rPr>
            </w:pPr>
            <w:r w:rsidRPr="0032014A">
              <w:rPr>
                <w:sz w:val="24"/>
                <w:szCs w:val="24"/>
              </w:rPr>
              <w:t>Aree lessicali</w:t>
            </w:r>
          </w:p>
          <w:p w14:paraId="5FC77DC8" w14:textId="77777777" w:rsidR="0032014A" w:rsidRPr="0032014A" w:rsidRDefault="0032014A" w:rsidP="0032014A">
            <w:pPr>
              <w:pStyle w:val="Text"/>
              <w:spacing w:before="0" w:line="276" w:lineRule="auto"/>
              <w:outlineLvl w:val="0"/>
              <w:rPr>
                <w:rFonts w:ascii="Times New Roman" w:hAnsi="Times New Roman"/>
                <w:lang w:val="it-IT"/>
              </w:rPr>
            </w:pPr>
            <w:r w:rsidRPr="0032014A">
              <w:rPr>
                <w:rFonts w:ascii="Times New Roman" w:hAnsi="Times New Roman"/>
                <w:lang w:val="it-IT"/>
              </w:rPr>
              <w:t>Attività del tempo libero</w:t>
            </w:r>
          </w:p>
          <w:p w14:paraId="03314A1C" w14:textId="77777777" w:rsidR="0032014A" w:rsidRPr="0032014A" w:rsidRDefault="0032014A" w:rsidP="0032014A">
            <w:pPr>
              <w:pStyle w:val="Text"/>
              <w:spacing w:before="0" w:line="276" w:lineRule="auto"/>
              <w:outlineLvl w:val="0"/>
              <w:rPr>
                <w:rFonts w:ascii="Times New Roman" w:hAnsi="Times New Roman"/>
                <w:lang w:val="it-IT"/>
              </w:rPr>
            </w:pPr>
            <w:r w:rsidRPr="0032014A">
              <w:rPr>
                <w:rFonts w:ascii="Times New Roman" w:hAnsi="Times New Roman"/>
                <w:lang w:val="it-IT"/>
              </w:rPr>
              <w:t>Build your vocab: espressioni con verbo + sostantivo</w:t>
            </w:r>
          </w:p>
          <w:p w14:paraId="14F4CF98"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Gli stadi della vita</w:t>
            </w:r>
          </w:p>
          <w:p w14:paraId="0ECCAF46" w14:textId="77777777" w:rsidR="0032014A" w:rsidRPr="0032014A" w:rsidRDefault="0032014A" w:rsidP="0032014A">
            <w:pPr>
              <w:pStyle w:val="Text"/>
              <w:spacing w:before="0" w:line="276" w:lineRule="auto"/>
              <w:outlineLvl w:val="0"/>
              <w:rPr>
                <w:rFonts w:ascii="Times New Roman" w:hAnsi="Times New Roman"/>
                <w:lang w:val="it-IT"/>
              </w:rPr>
            </w:pPr>
            <w:r w:rsidRPr="0032014A">
              <w:rPr>
                <w:rFonts w:ascii="Times New Roman" w:hAnsi="Times New Roman"/>
                <w:lang w:val="it-IT"/>
              </w:rPr>
              <w:t xml:space="preserve">Build your vocab: il suffisso </w:t>
            </w:r>
            <w:r w:rsidRPr="0032014A">
              <w:rPr>
                <w:rFonts w:ascii="Times New Roman" w:hAnsi="Times New Roman"/>
                <w:i/>
                <w:lang w:val="it-IT"/>
              </w:rPr>
              <w:t>-ful</w:t>
            </w:r>
          </w:p>
          <w:p w14:paraId="5D6CCB9F"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Aggettivi con senso positivo, neutrale, negativo</w:t>
            </w:r>
          </w:p>
          <w:p w14:paraId="31CC7FA2"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Ordine completo degli aggettivi (GIG p. 354)</w:t>
            </w:r>
          </w:p>
          <w:p w14:paraId="0D4940C6"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Gli sport: luoghi, persone, eventi</w:t>
            </w:r>
          </w:p>
          <w:p w14:paraId="4E469404"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 xml:space="preserve">Build your vocab: </w:t>
            </w:r>
            <w:r w:rsidRPr="0032014A">
              <w:rPr>
                <w:rFonts w:ascii="Times New Roman" w:hAnsi="Times New Roman"/>
                <w:i/>
                <w:lang w:val="it-IT"/>
              </w:rPr>
              <w:t>phrasal verbs</w:t>
            </w:r>
          </w:p>
          <w:p w14:paraId="04A93E1D" w14:textId="77777777" w:rsidR="0032014A" w:rsidRPr="0032014A" w:rsidRDefault="0032014A" w:rsidP="0032014A">
            <w:pPr>
              <w:pStyle w:val="HeadD"/>
              <w:spacing w:line="276" w:lineRule="auto"/>
              <w:rPr>
                <w:b w:val="0"/>
                <w:sz w:val="24"/>
                <w:szCs w:val="24"/>
              </w:rPr>
            </w:pPr>
            <w:r w:rsidRPr="0032014A">
              <w:rPr>
                <w:sz w:val="24"/>
                <w:szCs w:val="24"/>
              </w:rPr>
              <w:t>Strategie di studio</w:t>
            </w:r>
          </w:p>
          <w:p w14:paraId="6BC09E26"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Come distinguere se una parola è un verbo o un sostantivo</w:t>
            </w:r>
          </w:p>
          <w:p w14:paraId="577FF9CF"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Scorrere un testo per trovare informazioni specifiche</w:t>
            </w:r>
          </w:p>
          <w:p w14:paraId="639F6A84"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Classificare i vocaboli per categorie</w:t>
            </w:r>
          </w:p>
          <w:p w14:paraId="75C62E81" w14:textId="77777777" w:rsidR="0032014A" w:rsidRPr="0032014A" w:rsidRDefault="0032014A" w:rsidP="0032014A">
            <w:pPr>
              <w:pStyle w:val="4Textboldheading"/>
              <w:spacing w:before="240" w:line="276" w:lineRule="auto"/>
              <w:rPr>
                <w:rFonts w:ascii="Times New Roman" w:hAnsi="Times New Roman" w:cs="Times New Roman"/>
                <w:bCs w:val="0"/>
                <w:sz w:val="24"/>
                <w:szCs w:val="24"/>
                <w:lang w:val="it-IT"/>
              </w:rPr>
            </w:pPr>
            <w:r w:rsidRPr="0032014A">
              <w:rPr>
                <w:rFonts w:ascii="Times New Roman" w:hAnsi="Times New Roman" w:cs="Times New Roman"/>
                <w:bCs w:val="0"/>
                <w:sz w:val="24"/>
                <w:szCs w:val="24"/>
                <w:lang w:val="it-IT"/>
              </w:rPr>
              <w:t>Cultura e Civiltà</w:t>
            </w:r>
          </w:p>
          <w:p w14:paraId="4EF301EC" w14:textId="77777777" w:rsidR="0032014A" w:rsidRPr="0032014A" w:rsidRDefault="0032014A" w:rsidP="0032014A">
            <w:pPr>
              <w:pStyle w:val="Text"/>
              <w:spacing w:before="0" w:line="276" w:lineRule="auto"/>
              <w:rPr>
                <w:rFonts w:ascii="Times New Roman" w:hAnsi="Times New Roman"/>
                <w:b/>
                <w:lang w:val="it-IT"/>
              </w:rPr>
            </w:pPr>
            <w:r w:rsidRPr="0032014A">
              <w:rPr>
                <w:rFonts w:ascii="Times New Roman" w:hAnsi="Times New Roman"/>
                <w:b/>
                <w:lang w:val="it-IT"/>
              </w:rPr>
              <w:t>(Competenze UE: Consapevolezza ed espressione culturale; Competenze sociali e civiche)</w:t>
            </w:r>
          </w:p>
          <w:p w14:paraId="5B9DACB3"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La storia di un uomo che soffriva di gigantismo (SB p.16)</w:t>
            </w:r>
          </w:p>
          <w:p w14:paraId="4AF7336E"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“The Butterfly Circus” (cortometraggio diretto da Joshua Weigel)</w:t>
            </w:r>
          </w:p>
          <w:p w14:paraId="087CEC17"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 xml:space="preserve">La vita dei bambini poveri all’epoca dei Tudor </w:t>
            </w:r>
          </w:p>
          <w:p w14:paraId="3B79DBC3"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Lo sport del cricket (SB p.22)</w:t>
            </w:r>
          </w:p>
          <w:p w14:paraId="4CF0A487" w14:textId="77777777" w:rsidR="0032014A" w:rsidRPr="0032014A" w:rsidRDefault="0032014A" w:rsidP="0032014A">
            <w:pPr>
              <w:pStyle w:val="Text"/>
              <w:spacing w:before="0" w:line="276" w:lineRule="auto"/>
              <w:rPr>
                <w:rFonts w:ascii="Times New Roman" w:hAnsi="Times New Roman"/>
                <w:lang w:val="it-IT"/>
              </w:rPr>
            </w:pPr>
            <w:r w:rsidRPr="0032014A">
              <w:rPr>
                <w:rFonts w:ascii="Times New Roman" w:hAnsi="Times New Roman"/>
                <w:lang w:val="it-IT"/>
              </w:rPr>
              <w:t>Un’accademia di football nel Regno Unito (Extension Lesson C video p. 182)</w:t>
            </w:r>
          </w:p>
          <w:p w14:paraId="46E49CF8" w14:textId="77777777" w:rsidR="0032014A" w:rsidRPr="0032014A" w:rsidRDefault="0032014A" w:rsidP="0032014A">
            <w:pPr>
              <w:pStyle w:val="Text"/>
              <w:spacing w:before="0" w:line="276" w:lineRule="auto"/>
              <w:rPr>
                <w:rFonts w:ascii="Times New Roman" w:hAnsi="Times New Roman"/>
                <w:lang w:val="en-US"/>
              </w:rPr>
            </w:pPr>
            <w:r w:rsidRPr="0032014A">
              <w:rPr>
                <w:rFonts w:ascii="Times New Roman" w:hAnsi="Times New Roman"/>
                <w:lang w:val="en-US"/>
              </w:rPr>
              <w:t xml:space="preserve">Atleti olimpionici (SB pp.24–25, 26) </w:t>
            </w:r>
          </w:p>
          <w:p w14:paraId="4B66AC56" w14:textId="77777777" w:rsidR="0032014A" w:rsidRPr="0032014A" w:rsidRDefault="0032014A" w:rsidP="0032014A">
            <w:pPr>
              <w:pStyle w:val="Text"/>
              <w:spacing w:before="0" w:line="276" w:lineRule="auto"/>
              <w:rPr>
                <w:rFonts w:ascii="Times New Roman" w:hAnsi="Times New Roman"/>
              </w:rPr>
            </w:pPr>
            <w:r w:rsidRPr="0032014A">
              <w:rPr>
                <w:rFonts w:ascii="Times New Roman" w:hAnsi="Times New Roman"/>
              </w:rPr>
              <w:t>A winning mindset – Roger Crawford (</w:t>
            </w:r>
            <w:hyperlink r:id="rId6" w:history="1">
              <w:r w:rsidRPr="0032014A">
                <w:rPr>
                  <w:rStyle w:val="Collegamentoipertestuale"/>
                  <w:rFonts w:ascii="Times New Roman" w:hAnsi="Times New Roman"/>
                </w:rPr>
                <w:t>https://www.youtube.com/watch?v=_UmOAR-wQ-0&amp;ab_channel=RogerCrawford</w:t>
              </w:r>
            </w:hyperlink>
            <w:r w:rsidRPr="0032014A">
              <w:rPr>
                <w:rFonts w:ascii="Times New Roman" w:hAnsi="Times New Roman"/>
              </w:rPr>
              <w:t>)</w:t>
            </w:r>
          </w:p>
          <w:p w14:paraId="3CEE3BB4" w14:textId="77777777" w:rsidR="0032014A" w:rsidRPr="0032014A" w:rsidRDefault="0032014A" w:rsidP="0032014A">
            <w:pPr>
              <w:pStyle w:val="Text"/>
              <w:spacing w:before="0" w:line="276" w:lineRule="auto"/>
              <w:rPr>
                <w:rFonts w:ascii="Times New Roman" w:hAnsi="Times New Roman"/>
              </w:rPr>
            </w:pPr>
            <w:r w:rsidRPr="0032014A">
              <w:rPr>
                <w:rFonts w:ascii="Times New Roman" w:hAnsi="Times New Roman"/>
              </w:rPr>
              <w:t>The Fall of the House of Usher (a short story by E. A. Poe) –LFL B1 eLibrary</w:t>
            </w:r>
          </w:p>
          <w:p w14:paraId="1A7547C7" w14:textId="77777777" w:rsidR="0032014A" w:rsidRPr="0032014A" w:rsidRDefault="0032014A" w:rsidP="0032014A">
            <w:pPr>
              <w:pStyle w:val="Text"/>
              <w:spacing w:line="276" w:lineRule="auto"/>
              <w:rPr>
                <w:rFonts w:ascii="Times New Roman" w:hAnsi="Times New Roman"/>
              </w:rPr>
            </w:pPr>
            <w:r w:rsidRPr="0032014A">
              <w:rPr>
                <w:rFonts w:ascii="Times New Roman" w:hAnsi="Times New Roman"/>
              </w:rPr>
              <w:t>The Myth of Cupid and Psyche (</w:t>
            </w:r>
            <w:hyperlink r:id="rId7" w:history="1">
              <w:r w:rsidRPr="0032014A">
                <w:rPr>
                  <w:rStyle w:val="Collegamentoipertestuale"/>
                  <w:rFonts w:ascii="Times New Roman" w:hAnsi="Times New Roman"/>
                </w:rPr>
                <w:t>https://www.youtube.com/watch?v=HvEUsJga0UY&amp;t=5s&amp;ab_channel=MyPinguEnglish</w:t>
              </w:r>
            </w:hyperlink>
            <w:r w:rsidRPr="0032014A">
              <w:rPr>
                <w:rFonts w:ascii="Times New Roman" w:hAnsi="Times New Roman"/>
              </w:rPr>
              <w:t>)</w:t>
            </w:r>
          </w:p>
          <w:p w14:paraId="23A0EB04" w14:textId="41DC514E" w:rsidR="0032014A" w:rsidRPr="0032014A" w:rsidRDefault="0032014A" w:rsidP="0032014A">
            <w:pPr>
              <w:pStyle w:val="Text"/>
              <w:spacing w:line="276" w:lineRule="auto"/>
              <w:rPr>
                <w:rFonts w:ascii="Verdana" w:hAnsi="Verdana" w:cs="Arial"/>
                <w:sz w:val="19"/>
                <w:szCs w:val="19"/>
              </w:rPr>
            </w:pPr>
            <w:r w:rsidRPr="0032014A">
              <w:rPr>
                <w:rFonts w:ascii="Times New Roman" w:hAnsi="Times New Roman"/>
              </w:rPr>
              <w:t>Easter – a sweet and colourful celebration (Speak Up, April 2021)</w:t>
            </w:r>
          </w:p>
        </w:tc>
      </w:tr>
    </w:tbl>
    <w:p w14:paraId="637C9FDD" w14:textId="1455B99A" w:rsidR="001738E3" w:rsidRPr="0032014A" w:rsidRDefault="001738E3" w:rsidP="001738E3">
      <w:pPr>
        <w:jc w:val="both"/>
        <w:rPr>
          <w:color w:val="FF0000"/>
          <w:lang w:val="en-US"/>
        </w:rPr>
      </w:pPr>
    </w:p>
    <w:tbl>
      <w:tblPr>
        <w:tblStyle w:val="Grigliatabella"/>
        <w:tblW w:w="0" w:type="auto"/>
        <w:tblLook w:val="04A0" w:firstRow="1" w:lastRow="0" w:firstColumn="1" w:lastColumn="0" w:noHBand="0" w:noVBand="1"/>
      </w:tblPr>
      <w:tblGrid>
        <w:gridCol w:w="10456"/>
      </w:tblGrid>
      <w:tr w:rsidR="00C6479A" w:rsidRPr="002C6BD6" w14:paraId="0454D953" w14:textId="77777777" w:rsidTr="00C6479A">
        <w:tc>
          <w:tcPr>
            <w:tcW w:w="10456" w:type="dxa"/>
          </w:tcPr>
          <w:p w14:paraId="067652D8" w14:textId="47CF04E4" w:rsidR="00C6479A" w:rsidRPr="00C6479A" w:rsidRDefault="00C6479A" w:rsidP="00C6479A">
            <w:pPr>
              <w:jc w:val="center"/>
              <w:rPr>
                <w:b/>
                <w:bCs/>
                <w:lang w:val="en-US"/>
              </w:rPr>
            </w:pPr>
            <w:r w:rsidRPr="00C6479A">
              <w:rPr>
                <w:b/>
                <w:bCs/>
                <w:lang w:val="en-US"/>
              </w:rPr>
              <w:t>Language for Life B1 - Units 4–6</w:t>
            </w:r>
          </w:p>
        </w:tc>
      </w:tr>
      <w:tr w:rsidR="00C6479A" w:rsidRPr="00C6479A" w14:paraId="22C46DB6" w14:textId="77777777" w:rsidTr="00C6479A">
        <w:tc>
          <w:tcPr>
            <w:tcW w:w="10456" w:type="dxa"/>
          </w:tcPr>
          <w:p w14:paraId="2CDF1DEA" w14:textId="77777777" w:rsidR="00C6479A" w:rsidRPr="00C6479A" w:rsidRDefault="00C6479A" w:rsidP="00C6479A">
            <w:pPr>
              <w:pStyle w:val="4Textboldheading"/>
              <w:spacing w:before="0" w:line="276" w:lineRule="auto"/>
              <w:rPr>
                <w:rFonts w:ascii="Times New Roman" w:hAnsi="Times New Roman" w:cs="Times New Roman"/>
                <w:sz w:val="24"/>
                <w:szCs w:val="24"/>
                <w:lang w:val="it-IT"/>
              </w:rPr>
            </w:pPr>
            <w:r w:rsidRPr="00C6479A">
              <w:rPr>
                <w:rFonts w:ascii="Times New Roman" w:hAnsi="Times New Roman" w:cs="Times New Roman"/>
                <w:sz w:val="24"/>
                <w:szCs w:val="24"/>
                <w:lang w:val="it-IT"/>
              </w:rPr>
              <w:t>Funzioni comunicative</w:t>
            </w:r>
          </w:p>
          <w:p w14:paraId="068B6132" w14:textId="77777777" w:rsidR="00C6479A" w:rsidRPr="00C6479A" w:rsidRDefault="00C6479A" w:rsidP="00C6479A">
            <w:pPr>
              <w:pStyle w:val="4Textboldheading"/>
              <w:spacing w:before="0" w:line="276" w:lineRule="auto"/>
              <w:rPr>
                <w:rFonts w:ascii="Times New Roman" w:hAnsi="Times New Roman" w:cs="Times New Roman"/>
                <w:b w:val="0"/>
                <w:sz w:val="24"/>
                <w:szCs w:val="24"/>
                <w:lang w:val="it-IT"/>
              </w:rPr>
            </w:pPr>
            <w:r w:rsidRPr="00C6479A">
              <w:rPr>
                <w:rFonts w:ascii="Times New Roman" w:hAnsi="Times New Roman" w:cs="Times New Roman"/>
                <w:b w:val="0"/>
                <w:sz w:val="24"/>
                <w:szCs w:val="24"/>
                <w:lang w:val="it-IT"/>
              </w:rPr>
              <w:t>Parlare di sensazioni</w:t>
            </w:r>
          </w:p>
          <w:p w14:paraId="2C1C5DB5"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Dare suggerimenti e reagire</w:t>
            </w:r>
          </w:p>
          <w:p w14:paraId="5743B87A"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Parlare di sport estremi e avventure</w:t>
            </w:r>
          </w:p>
          <w:p w14:paraId="4FBCCBE8" w14:textId="77777777" w:rsidR="00C6479A" w:rsidRPr="00C6479A" w:rsidRDefault="00C6479A" w:rsidP="00C6479A">
            <w:pPr>
              <w:pStyle w:val="Text"/>
              <w:spacing w:before="0" w:line="276" w:lineRule="auto"/>
              <w:rPr>
                <w:rFonts w:ascii="Times New Roman" w:hAnsi="Times New Roman"/>
                <w:b/>
                <w:lang w:val="it-IT"/>
              </w:rPr>
            </w:pPr>
          </w:p>
          <w:p w14:paraId="5C090459" w14:textId="480054AA" w:rsidR="00C6479A" w:rsidRPr="00C6479A" w:rsidRDefault="00C6479A" w:rsidP="00C6479A">
            <w:pPr>
              <w:pStyle w:val="Text"/>
              <w:spacing w:before="0" w:line="276" w:lineRule="auto"/>
              <w:rPr>
                <w:rFonts w:ascii="Times New Roman" w:hAnsi="Times New Roman"/>
                <w:b/>
                <w:lang w:val="it-IT"/>
              </w:rPr>
            </w:pPr>
            <w:r w:rsidRPr="00C6479A">
              <w:rPr>
                <w:rFonts w:ascii="Times New Roman" w:hAnsi="Times New Roman"/>
                <w:b/>
                <w:lang w:val="it-IT"/>
              </w:rPr>
              <w:t>Life skills</w:t>
            </w:r>
          </w:p>
          <w:p w14:paraId="60F8B6FA"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Superare ostacoli per raggiungere una meta</w:t>
            </w:r>
          </w:p>
          <w:p w14:paraId="01844210" w14:textId="77777777" w:rsidR="00C6479A" w:rsidRPr="00C6479A" w:rsidRDefault="00C6479A" w:rsidP="00C6479A">
            <w:pPr>
              <w:pStyle w:val="Text"/>
              <w:spacing w:before="0" w:line="276" w:lineRule="auto"/>
              <w:rPr>
                <w:rFonts w:ascii="Times New Roman" w:hAnsi="Times New Roman"/>
                <w:b/>
                <w:lang w:val="it-IT"/>
              </w:rPr>
            </w:pPr>
          </w:p>
          <w:p w14:paraId="40907D32" w14:textId="18E76E6E" w:rsidR="00C6479A" w:rsidRPr="00C6479A" w:rsidRDefault="00C6479A" w:rsidP="00C6479A">
            <w:pPr>
              <w:pStyle w:val="Text"/>
              <w:spacing w:before="0" w:line="276" w:lineRule="auto"/>
              <w:rPr>
                <w:rFonts w:ascii="Times New Roman" w:hAnsi="Times New Roman"/>
                <w:b/>
                <w:lang w:val="it-IT"/>
              </w:rPr>
            </w:pPr>
            <w:r w:rsidRPr="00C6479A">
              <w:rPr>
                <w:rFonts w:ascii="Times New Roman" w:hAnsi="Times New Roman"/>
                <w:b/>
                <w:lang w:val="it-IT"/>
              </w:rPr>
              <w:t>Strutture grammaticali</w:t>
            </w:r>
          </w:p>
          <w:p w14:paraId="021FC1FB" w14:textId="77777777" w:rsidR="00C6479A" w:rsidRPr="00C6479A" w:rsidRDefault="00C6479A" w:rsidP="00C6479A">
            <w:pPr>
              <w:pStyle w:val="Text"/>
              <w:spacing w:before="0" w:line="276" w:lineRule="auto"/>
              <w:rPr>
                <w:rFonts w:ascii="Times New Roman" w:hAnsi="Times New Roman"/>
                <w:lang w:val="it-IT"/>
              </w:rPr>
            </w:pPr>
            <w:r w:rsidRPr="00C6479A">
              <w:rPr>
                <w:rStyle w:val="italic"/>
                <w:rFonts w:ascii="Times New Roman" w:hAnsi="Times New Roman"/>
                <w:lang w:val="it-IT"/>
              </w:rPr>
              <w:t>Il Present perfect con ever e never</w:t>
            </w:r>
          </w:p>
          <w:p w14:paraId="1761735B" w14:textId="77777777" w:rsidR="00C6479A" w:rsidRPr="00C6479A" w:rsidRDefault="00C6479A" w:rsidP="00C6479A">
            <w:pPr>
              <w:pStyle w:val="Text"/>
              <w:spacing w:before="0" w:line="276" w:lineRule="auto"/>
              <w:rPr>
                <w:rFonts w:ascii="Times New Roman" w:hAnsi="Times New Roman"/>
                <w:lang w:val="it-IT"/>
              </w:rPr>
            </w:pPr>
            <w:r w:rsidRPr="00C6479A">
              <w:rPr>
                <w:rStyle w:val="italic"/>
                <w:rFonts w:ascii="Times New Roman" w:hAnsi="Times New Roman"/>
                <w:lang w:val="it-IT"/>
              </w:rPr>
              <w:t>Il Present perfect: uso di been e gone</w:t>
            </w:r>
          </w:p>
          <w:p w14:paraId="1093343E" w14:textId="77777777" w:rsidR="00C6479A" w:rsidRPr="00C6479A" w:rsidRDefault="00C6479A" w:rsidP="00C6479A">
            <w:pPr>
              <w:pStyle w:val="Text"/>
              <w:spacing w:before="0" w:line="276" w:lineRule="auto"/>
              <w:rPr>
                <w:rFonts w:ascii="Times New Roman" w:hAnsi="Times New Roman"/>
                <w:lang w:val="it-IT"/>
              </w:rPr>
            </w:pPr>
            <w:r w:rsidRPr="00C6479A">
              <w:rPr>
                <w:rStyle w:val="italic"/>
                <w:rFonts w:ascii="Times New Roman" w:hAnsi="Times New Roman"/>
                <w:lang w:val="it-IT"/>
              </w:rPr>
              <w:t>Confronto tra il Present perfect e il Past simple</w:t>
            </w:r>
          </w:p>
          <w:p w14:paraId="7A47F241" w14:textId="77777777" w:rsidR="00C6479A" w:rsidRPr="00C6479A" w:rsidRDefault="00C6479A" w:rsidP="00C6479A">
            <w:pPr>
              <w:pStyle w:val="Text"/>
              <w:spacing w:before="0" w:line="276" w:lineRule="auto"/>
              <w:rPr>
                <w:rFonts w:ascii="Times New Roman" w:hAnsi="Times New Roman"/>
              </w:rPr>
            </w:pPr>
            <w:r w:rsidRPr="00C6479A">
              <w:rPr>
                <w:rStyle w:val="italic"/>
                <w:rFonts w:ascii="Times New Roman" w:hAnsi="Times New Roman"/>
              </w:rPr>
              <w:t>Il Present perfect con just, still, yet e already</w:t>
            </w:r>
          </w:p>
          <w:p w14:paraId="3525AF9C" w14:textId="77777777" w:rsidR="00C6479A" w:rsidRPr="00C6479A" w:rsidRDefault="00C6479A" w:rsidP="00C6479A">
            <w:pPr>
              <w:pStyle w:val="Text"/>
              <w:spacing w:before="0" w:line="276" w:lineRule="auto"/>
              <w:rPr>
                <w:rFonts w:ascii="Times New Roman" w:hAnsi="Times New Roman"/>
                <w:lang w:val="en-US"/>
              </w:rPr>
            </w:pPr>
            <w:r w:rsidRPr="00C6479A">
              <w:rPr>
                <w:rStyle w:val="italic"/>
                <w:rFonts w:ascii="Times New Roman" w:hAnsi="Times New Roman"/>
                <w:lang w:val="en-US"/>
              </w:rPr>
              <w:t>Il Present perfect con for e since</w:t>
            </w:r>
          </w:p>
          <w:p w14:paraId="01CEC13A" w14:textId="77777777" w:rsidR="00C6479A" w:rsidRPr="00C6479A" w:rsidRDefault="00C6479A" w:rsidP="00C6479A">
            <w:pPr>
              <w:pStyle w:val="Text"/>
              <w:spacing w:before="0" w:line="276" w:lineRule="auto"/>
              <w:rPr>
                <w:rFonts w:ascii="Times New Roman" w:hAnsi="Times New Roman"/>
                <w:i/>
                <w:color w:val="auto"/>
              </w:rPr>
            </w:pPr>
            <w:r w:rsidRPr="00C6479A">
              <w:rPr>
                <w:rStyle w:val="italic"/>
                <w:rFonts w:ascii="Times New Roman" w:hAnsi="Times New Roman"/>
              </w:rPr>
              <w:t xml:space="preserve">Il Present perfect continuous </w:t>
            </w:r>
          </w:p>
          <w:p w14:paraId="73D78178" w14:textId="77777777" w:rsidR="00C6479A" w:rsidRPr="00C6479A" w:rsidRDefault="00C6479A" w:rsidP="00C6479A">
            <w:pPr>
              <w:pStyle w:val="Text"/>
              <w:spacing w:before="0" w:line="276" w:lineRule="auto"/>
              <w:rPr>
                <w:rFonts w:ascii="Times New Roman" w:hAnsi="Times New Roman"/>
              </w:rPr>
            </w:pPr>
            <w:r w:rsidRPr="00C6479A">
              <w:rPr>
                <w:rFonts w:ascii="Times New Roman" w:hAnsi="Times New Roman"/>
              </w:rPr>
              <w:t>Different ways to form future tenses (will/shall, Present Simple, going to, Present Continuous, may/might)</w:t>
            </w:r>
          </w:p>
          <w:p w14:paraId="2D8EC9AA" w14:textId="77777777" w:rsidR="00C6479A" w:rsidRPr="00C6479A" w:rsidRDefault="00C6479A" w:rsidP="00C6479A">
            <w:pPr>
              <w:pStyle w:val="Text"/>
              <w:spacing w:before="0" w:line="276" w:lineRule="auto"/>
              <w:rPr>
                <w:rFonts w:ascii="Times New Roman" w:hAnsi="Times New Roman"/>
              </w:rPr>
            </w:pPr>
            <w:r w:rsidRPr="00C6479A">
              <w:rPr>
                <w:rFonts w:ascii="Times New Roman" w:hAnsi="Times New Roman"/>
              </w:rPr>
              <w:t xml:space="preserve">Confronto tra </w:t>
            </w:r>
            <w:r w:rsidRPr="00C6479A">
              <w:rPr>
                <w:rFonts w:ascii="Times New Roman" w:hAnsi="Times New Roman"/>
                <w:i/>
              </w:rPr>
              <w:t>will</w:t>
            </w:r>
            <w:r w:rsidRPr="00C6479A">
              <w:rPr>
                <w:rFonts w:ascii="Times New Roman" w:hAnsi="Times New Roman"/>
              </w:rPr>
              <w:t xml:space="preserve"> e </w:t>
            </w:r>
            <w:r w:rsidRPr="00C6479A">
              <w:rPr>
                <w:rFonts w:ascii="Times New Roman" w:hAnsi="Times New Roman"/>
                <w:i/>
              </w:rPr>
              <w:t>may</w:t>
            </w:r>
            <w:r w:rsidRPr="00C6479A">
              <w:rPr>
                <w:rFonts w:ascii="Times New Roman" w:hAnsi="Times New Roman"/>
              </w:rPr>
              <w:t>/</w:t>
            </w:r>
            <w:r w:rsidRPr="00C6479A">
              <w:rPr>
                <w:rFonts w:ascii="Times New Roman" w:hAnsi="Times New Roman"/>
                <w:i/>
              </w:rPr>
              <w:t>might</w:t>
            </w:r>
          </w:p>
          <w:p w14:paraId="59DB4CE8"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Il periodo ipotetico di tipo zero e di primo tipo</w:t>
            </w:r>
          </w:p>
          <w:p w14:paraId="4D224B6E" w14:textId="77777777" w:rsidR="00C6479A" w:rsidRPr="00C6479A" w:rsidRDefault="00C6479A" w:rsidP="00C6479A">
            <w:pPr>
              <w:pStyle w:val="Text"/>
              <w:spacing w:before="0" w:line="276" w:lineRule="auto"/>
              <w:rPr>
                <w:rFonts w:ascii="Times New Roman" w:hAnsi="Times New Roman"/>
              </w:rPr>
            </w:pPr>
            <w:r w:rsidRPr="00C6479A">
              <w:rPr>
                <w:rFonts w:ascii="Times New Roman" w:hAnsi="Times New Roman"/>
              </w:rPr>
              <w:t>Confronto tra will e be going to</w:t>
            </w:r>
          </w:p>
          <w:p w14:paraId="37B48B0F"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 xml:space="preserve">Il </w:t>
            </w:r>
            <w:r w:rsidRPr="00C6479A">
              <w:rPr>
                <w:rFonts w:ascii="Times New Roman" w:hAnsi="Times New Roman"/>
                <w:i/>
                <w:lang w:val="it-IT"/>
              </w:rPr>
              <w:t>Present continuous</w:t>
            </w:r>
            <w:r w:rsidRPr="00C6479A">
              <w:rPr>
                <w:rFonts w:ascii="Times New Roman" w:hAnsi="Times New Roman"/>
                <w:lang w:val="it-IT"/>
              </w:rPr>
              <w:t xml:space="preserve"> per piani futuri organizzati</w:t>
            </w:r>
          </w:p>
          <w:p w14:paraId="24479EF5"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Shall e will per richieste e proposte</w:t>
            </w:r>
          </w:p>
          <w:p w14:paraId="6AA9F50B" w14:textId="77777777" w:rsidR="00C6479A" w:rsidRPr="00C6479A" w:rsidRDefault="00C6479A" w:rsidP="00C6479A">
            <w:pPr>
              <w:pStyle w:val="Text"/>
              <w:spacing w:before="0" w:line="276" w:lineRule="auto"/>
              <w:rPr>
                <w:rFonts w:ascii="Times New Roman" w:hAnsi="Times New Roman"/>
                <w:lang w:val="it-IT"/>
              </w:rPr>
            </w:pPr>
          </w:p>
          <w:p w14:paraId="152A913F" w14:textId="77777777" w:rsidR="00C6479A" w:rsidRPr="00C6479A" w:rsidRDefault="00C6479A" w:rsidP="00C6479A">
            <w:pPr>
              <w:pStyle w:val="HeadD"/>
              <w:spacing w:before="0" w:line="276" w:lineRule="auto"/>
              <w:rPr>
                <w:sz w:val="24"/>
                <w:szCs w:val="24"/>
              </w:rPr>
            </w:pPr>
            <w:r w:rsidRPr="00C6479A">
              <w:rPr>
                <w:sz w:val="24"/>
                <w:szCs w:val="24"/>
              </w:rPr>
              <w:t>Aree lessicali</w:t>
            </w:r>
          </w:p>
          <w:p w14:paraId="1D12E718" w14:textId="77777777" w:rsidR="00C6479A" w:rsidRPr="00C6479A" w:rsidRDefault="00C6479A" w:rsidP="00C6479A">
            <w:pPr>
              <w:pStyle w:val="Text"/>
              <w:spacing w:before="0" w:line="276" w:lineRule="auto"/>
              <w:outlineLvl w:val="0"/>
              <w:rPr>
                <w:rFonts w:ascii="Times New Roman" w:hAnsi="Times New Roman"/>
                <w:lang w:val="it-IT"/>
              </w:rPr>
            </w:pPr>
            <w:r w:rsidRPr="00C6479A">
              <w:rPr>
                <w:rFonts w:ascii="Times New Roman" w:hAnsi="Times New Roman"/>
                <w:lang w:val="it-IT"/>
              </w:rPr>
              <w:t>I cinque sensi</w:t>
            </w:r>
          </w:p>
          <w:p w14:paraId="793848F3" w14:textId="77777777" w:rsidR="00C6479A" w:rsidRPr="00C6479A" w:rsidRDefault="00C6479A" w:rsidP="00C6479A">
            <w:pPr>
              <w:pStyle w:val="Text"/>
              <w:spacing w:before="0" w:line="276" w:lineRule="auto"/>
              <w:outlineLvl w:val="0"/>
              <w:rPr>
                <w:rFonts w:ascii="Times New Roman" w:hAnsi="Times New Roman"/>
                <w:lang w:val="it-IT"/>
              </w:rPr>
            </w:pPr>
            <w:r w:rsidRPr="00C6479A">
              <w:rPr>
                <w:rFonts w:ascii="Times New Roman" w:hAnsi="Times New Roman"/>
                <w:lang w:val="it-IT"/>
              </w:rPr>
              <w:t xml:space="preserve">Aggettivi con valore iperbolico </w:t>
            </w:r>
          </w:p>
          <w:p w14:paraId="7F538C2F" w14:textId="77777777" w:rsidR="00C6479A" w:rsidRPr="00C6479A" w:rsidRDefault="00C6479A" w:rsidP="00C6479A">
            <w:pPr>
              <w:pStyle w:val="Text"/>
              <w:spacing w:before="0" w:line="276" w:lineRule="auto"/>
              <w:outlineLvl w:val="0"/>
              <w:rPr>
                <w:rFonts w:ascii="Times New Roman" w:hAnsi="Times New Roman"/>
                <w:lang w:val="en-US"/>
              </w:rPr>
            </w:pPr>
            <w:r w:rsidRPr="00C6479A">
              <w:rPr>
                <w:rFonts w:ascii="Times New Roman" w:hAnsi="Times New Roman"/>
                <w:lang w:val="en-US"/>
              </w:rPr>
              <w:t xml:space="preserve">Build your vocab: il suffisso </w:t>
            </w:r>
            <w:r w:rsidRPr="00C6479A">
              <w:rPr>
                <w:rStyle w:val="italic"/>
                <w:rFonts w:ascii="Times New Roman" w:hAnsi="Times New Roman"/>
                <w:lang w:val="en-US"/>
              </w:rPr>
              <w:t>-less</w:t>
            </w:r>
          </w:p>
          <w:p w14:paraId="4335D54B"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Verbi di moto</w:t>
            </w:r>
          </w:p>
          <w:p w14:paraId="03447F95" w14:textId="77777777" w:rsidR="00C6479A" w:rsidRPr="00C6479A" w:rsidRDefault="00C6479A" w:rsidP="00C6479A">
            <w:pPr>
              <w:pStyle w:val="Text"/>
              <w:spacing w:before="0" w:line="276" w:lineRule="auto"/>
              <w:outlineLvl w:val="0"/>
              <w:rPr>
                <w:rStyle w:val="italic"/>
                <w:rFonts w:ascii="Times New Roman" w:hAnsi="Times New Roman"/>
                <w:lang w:val="it-IT"/>
              </w:rPr>
            </w:pPr>
            <w:r w:rsidRPr="00C6479A">
              <w:rPr>
                <w:rFonts w:ascii="Times New Roman" w:hAnsi="Times New Roman"/>
                <w:lang w:val="it-IT"/>
              </w:rPr>
              <w:t xml:space="preserve">Build your vocab: aggettivi in </w:t>
            </w:r>
            <w:r w:rsidRPr="00C6479A">
              <w:rPr>
                <w:rFonts w:ascii="Times New Roman" w:hAnsi="Times New Roman"/>
                <w:i/>
                <w:lang w:val="it-IT"/>
              </w:rPr>
              <w:t xml:space="preserve">-ed </w:t>
            </w:r>
            <w:r w:rsidRPr="00C6479A">
              <w:rPr>
                <w:rFonts w:ascii="Times New Roman" w:hAnsi="Times New Roman"/>
                <w:lang w:val="it-IT"/>
              </w:rPr>
              <w:t xml:space="preserve">e </w:t>
            </w:r>
            <w:r w:rsidRPr="00C6479A">
              <w:rPr>
                <w:rStyle w:val="italic"/>
                <w:rFonts w:ascii="Times New Roman" w:hAnsi="Times New Roman"/>
                <w:lang w:val="it-IT"/>
              </w:rPr>
              <w:t>–ing</w:t>
            </w:r>
          </w:p>
          <w:p w14:paraId="75DF28BA" w14:textId="77777777" w:rsidR="00C6479A" w:rsidRPr="00C6479A" w:rsidRDefault="00C6479A" w:rsidP="00C6479A">
            <w:pPr>
              <w:pStyle w:val="Text"/>
              <w:spacing w:before="0" w:line="276" w:lineRule="auto"/>
              <w:outlineLvl w:val="0"/>
              <w:rPr>
                <w:rFonts w:ascii="Times New Roman" w:hAnsi="Times New Roman"/>
                <w:lang w:val="it-IT"/>
              </w:rPr>
            </w:pPr>
            <w:r w:rsidRPr="00C6479A">
              <w:rPr>
                <w:rFonts w:ascii="Times New Roman" w:hAnsi="Times New Roman"/>
                <w:lang w:val="it-IT"/>
              </w:rPr>
              <w:t>Caratteristiche geografiche</w:t>
            </w:r>
          </w:p>
          <w:p w14:paraId="0D2A7138" w14:textId="77777777" w:rsidR="00C6479A" w:rsidRPr="00C6479A" w:rsidRDefault="00C6479A" w:rsidP="00C6479A">
            <w:pPr>
              <w:pStyle w:val="Text"/>
              <w:spacing w:before="0" w:line="276" w:lineRule="auto"/>
              <w:outlineLvl w:val="0"/>
              <w:rPr>
                <w:rFonts w:ascii="Times New Roman" w:hAnsi="Times New Roman"/>
                <w:i/>
                <w:lang w:val="it-IT"/>
              </w:rPr>
            </w:pPr>
            <w:r w:rsidRPr="00C6479A">
              <w:rPr>
                <w:rFonts w:ascii="Times New Roman" w:hAnsi="Times New Roman"/>
                <w:lang w:val="it-IT"/>
              </w:rPr>
              <w:t>Il futuro</w:t>
            </w:r>
          </w:p>
          <w:p w14:paraId="30462F50" w14:textId="77777777" w:rsidR="00C6479A" w:rsidRPr="00C6479A" w:rsidRDefault="00C6479A" w:rsidP="00C6479A">
            <w:pPr>
              <w:pStyle w:val="Text"/>
              <w:spacing w:before="0" w:line="276" w:lineRule="auto"/>
              <w:outlineLvl w:val="0"/>
              <w:rPr>
                <w:rFonts w:ascii="Times New Roman" w:hAnsi="Times New Roman"/>
                <w:i/>
                <w:lang w:val="it-IT"/>
              </w:rPr>
            </w:pPr>
            <w:r w:rsidRPr="00C6479A">
              <w:rPr>
                <w:rFonts w:ascii="Times New Roman" w:hAnsi="Times New Roman"/>
                <w:lang w:val="it-IT"/>
              </w:rPr>
              <w:t xml:space="preserve">Build your vocab: il suffisso </w:t>
            </w:r>
            <w:r w:rsidRPr="00C6479A">
              <w:rPr>
                <w:rFonts w:ascii="Times New Roman" w:hAnsi="Times New Roman"/>
                <w:i/>
                <w:lang w:val="it-IT"/>
              </w:rPr>
              <w:t>-ion</w:t>
            </w:r>
          </w:p>
          <w:p w14:paraId="0F91CBDC" w14:textId="77777777" w:rsidR="00C6479A" w:rsidRPr="00C6479A" w:rsidRDefault="00C6479A" w:rsidP="00C6479A">
            <w:pPr>
              <w:pStyle w:val="Text"/>
              <w:spacing w:before="0" w:line="276" w:lineRule="auto"/>
              <w:outlineLvl w:val="0"/>
              <w:rPr>
                <w:rFonts w:ascii="Times New Roman" w:hAnsi="Times New Roman"/>
                <w:lang w:val="it-IT"/>
              </w:rPr>
            </w:pPr>
            <w:r w:rsidRPr="00C6479A">
              <w:rPr>
                <w:rFonts w:ascii="Times New Roman" w:hAnsi="Times New Roman"/>
                <w:lang w:val="it-IT"/>
              </w:rPr>
              <w:t>Scelte di stile di vita</w:t>
            </w:r>
          </w:p>
          <w:p w14:paraId="41DBA40C" w14:textId="77777777" w:rsidR="00C6479A" w:rsidRPr="00C6479A" w:rsidRDefault="00C6479A" w:rsidP="00C6479A">
            <w:pPr>
              <w:pStyle w:val="HeadD"/>
              <w:spacing w:before="0" w:line="276" w:lineRule="auto"/>
              <w:rPr>
                <w:sz w:val="24"/>
                <w:szCs w:val="24"/>
              </w:rPr>
            </w:pPr>
          </w:p>
          <w:p w14:paraId="67466873" w14:textId="49E719F5" w:rsidR="00C6479A" w:rsidRPr="00C6479A" w:rsidRDefault="00C6479A" w:rsidP="00C6479A">
            <w:pPr>
              <w:pStyle w:val="HeadD"/>
              <w:spacing w:before="0" w:line="276" w:lineRule="auto"/>
              <w:rPr>
                <w:b w:val="0"/>
                <w:sz w:val="24"/>
                <w:szCs w:val="24"/>
              </w:rPr>
            </w:pPr>
            <w:r w:rsidRPr="00C6479A">
              <w:rPr>
                <w:sz w:val="24"/>
                <w:szCs w:val="24"/>
              </w:rPr>
              <w:t>Strategie di studio</w:t>
            </w:r>
          </w:p>
          <w:p w14:paraId="1321E018"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Prevedere le parole mancanti in un testo prima di ascoltarlo</w:t>
            </w:r>
          </w:p>
          <w:p w14:paraId="159EA3CE"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Annotare esempi personali per le strutture grammaticali</w:t>
            </w:r>
          </w:p>
          <w:p w14:paraId="01FEDA53"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Riconoscere l’atteggiamento di chi parla</w:t>
            </w:r>
          </w:p>
          <w:p w14:paraId="54001A4E" w14:textId="77777777" w:rsidR="00C6479A" w:rsidRPr="00C6479A" w:rsidRDefault="00C6479A" w:rsidP="00C6479A">
            <w:pPr>
              <w:pStyle w:val="4Textboldheading"/>
              <w:spacing w:before="0" w:line="276" w:lineRule="auto"/>
              <w:rPr>
                <w:rFonts w:ascii="Times New Roman" w:hAnsi="Times New Roman" w:cs="Times New Roman"/>
                <w:bCs w:val="0"/>
                <w:sz w:val="24"/>
                <w:szCs w:val="24"/>
                <w:lang w:val="it-IT"/>
              </w:rPr>
            </w:pPr>
          </w:p>
          <w:p w14:paraId="290A5661" w14:textId="22312FB6" w:rsidR="00C6479A" w:rsidRPr="00C6479A" w:rsidRDefault="00C6479A" w:rsidP="00C6479A">
            <w:pPr>
              <w:pStyle w:val="4Textboldheading"/>
              <w:spacing w:before="0" w:line="276" w:lineRule="auto"/>
              <w:rPr>
                <w:rFonts w:ascii="Times New Roman" w:hAnsi="Times New Roman" w:cs="Times New Roman"/>
                <w:bCs w:val="0"/>
                <w:sz w:val="24"/>
                <w:szCs w:val="24"/>
                <w:lang w:val="it-IT"/>
              </w:rPr>
            </w:pPr>
            <w:r w:rsidRPr="00C6479A">
              <w:rPr>
                <w:rFonts w:ascii="Times New Roman" w:hAnsi="Times New Roman" w:cs="Times New Roman"/>
                <w:bCs w:val="0"/>
                <w:sz w:val="24"/>
                <w:szCs w:val="24"/>
                <w:lang w:val="it-IT"/>
              </w:rPr>
              <w:t>Cultura e Civiltà</w:t>
            </w:r>
          </w:p>
          <w:p w14:paraId="0CA091DF" w14:textId="77777777" w:rsidR="00C6479A" w:rsidRPr="00C6479A" w:rsidRDefault="00C6479A" w:rsidP="00C6479A">
            <w:pPr>
              <w:pStyle w:val="Text"/>
              <w:spacing w:before="0" w:line="276" w:lineRule="auto"/>
              <w:rPr>
                <w:rFonts w:ascii="Times New Roman" w:hAnsi="Times New Roman"/>
                <w:b/>
                <w:lang w:val="it-IT"/>
              </w:rPr>
            </w:pPr>
            <w:r w:rsidRPr="00C6479A">
              <w:rPr>
                <w:rFonts w:ascii="Times New Roman" w:hAnsi="Times New Roman"/>
                <w:b/>
                <w:lang w:val="it-IT"/>
              </w:rPr>
              <w:t>(Competenze UE: Consapevolezza ed espressione culturale; Competenze sociali e civiche)</w:t>
            </w:r>
          </w:p>
          <w:p w14:paraId="0708DF33" w14:textId="77777777" w:rsidR="00C6479A" w:rsidRPr="00C6479A" w:rsidRDefault="00C6479A" w:rsidP="00C6479A">
            <w:pPr>
              <w:pStyle w:val="Text"/>
              <w:spacing w:before="0" w:line="276" w:lineRule="auto"/>
              <w:rPr>
                <w:rFonts w:ascii="Times New Roman" w:hAnsi="Times New Roman"/>
                <w:lang w:val="it-IT"/>
              </w:rPr>
            </w:pPr>
            <w:r w:rsidRPr="00C6479A">
              <w:rPr>
                <w:rStyle w:val="italic"/>
                <w:rFonts w:ascii="Times New Roman" w:hAnsi="Times New Roman"/>
                <w:lang w:val="it-IT"/>
              </w:rPr>
              <w:t xml:space="preserve">Effetti dell’assenza o dell’intensificazione dei cinque sensi </w:t>
            </w:r>
            <w:r w:rsidRPr="00C6479A">
              <w:rPr>
                <w:rFonts w:ascii="Times New Roman" w:hAnsi="Times New Roman"/>
                <w:lang w:val="it-IT"/>
              </w:rPr>
              <w:t>(SB pp.34–35)</w:t>
            </w:r>
          </w:p>
          <w:p w14:paraId="7A674A11"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 xml:space="preserve">Film di fantascienza </w:t>
            </w:r>
          </w:p>
          <w:p w14:paraId="67916443"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 xml:space="preserve">Previsioni della scienza sullo sviluppo futuro dell’essere umano </w:t>
            </w:r>
          </w:p>
          <w:p w14:paraId="4FC0425E"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Atleti che hanno praticato sport estremi (SB pp.40, 42)</w:t>
            </w:r>
          </w:p>
          <w:p w14:paraId="1DBEFCCC" w14:textId="77777777" w:rsidR="00C6479A" w:rsidRPr="00C6479A" w:rsidRDefault="00C6479A" w:rsidP="00C6479A">
            <w:pPr>
              <w:pStyle w:val="Text"/>
              <w:spacing w:before="0" w:line="276" w:lineRule="auto"/>
              <w:rPr>
                <w:rFonts w:ascii="Times New Roman" w:hAnsi="Times New Roman"/>
                <w:lang w:val="it-IT"/>
              </w:rPr>
            </w:pPr>
            <w:r w:rsidRPr="00C6479A">
              <w:rPr>
                <w:rFonts w:ascii="Times New Roman" w:hAnsi="Times New Roman"/>
                <w:lang w:val="it-IT"/>
              </w:rPr>
              <w:t>Storia di due esploratori del Polo Nord (p. 47)</w:t>
            </w:r>
          </w:p>
          <w:p w14:paraId="42F4E01F" w14:textId="77777777" w:rsidR="00C6479A" w:rsidRPr="00C6479A" w:rsidRDefault="00C6479A" w:rsidP="00C6479A">
            <w:pPr>
              <w:pStyle w:val="Text"/>
              <w:spacing w:before="0" w:line="276" w:lineRule="auto"/>
              <w:rPr>
                <w:rFonts w:ascii="Times New Roman" w:hAnsi="Times New Roman"/>
              </w:rPr>
            </w:pPr>
            <w:r w:rsidRPr="00C6479A">
              <w:rPr>
                <w:rFonts w:ascii="Times New Roman" w:hAnsi="Times New Roman"/>
              </w:rPr>
              <w:t>The Joys of Spelling (SpeakUp, January 2005)</w:t>
            </w:r>
          </w:p>
          <w:p w14:paraId="4746E013" w14:textId="77777777" w:rsidR="00C6479A" w:rsidRPr="00C6479A" w:rsidRDefault="00C6479A" w:rsidP="00C6479A">
            <w:pPr>
              <w:pStyle w:val="Text"/>
              <w:spacing w:before="0" w:line="276" w:lineRule="auto"/>
              <w:rPr>
                <w:rFonts w:ascii="Times New Roman" w:hAnsi="Times New Roman"/>
              </w:rPr>
            </w:pPr>
            <w:r w:rsidRPr="00C6479A">
              <w:rPr>
                <w:rFonts w:ascii="Times New Roman" w:hAnsi="Times New Roman"/>
              </w:rPr>
              <w:lastRenderedPageBreak/>
              <w:t>Visione del film “Akeelah and the Bee” (directed by D. Atchison, 2006)</w:t>
            </w:r>
          </w:p>
          <w:p w14:paraId="4622091D" w14:textId="050F1871" w:rsidR="00C6479A" w:rsidRPr="00C6479A" w:rsidRDefault="00C6479A" w:rsidP="00C6479A">
            <w:pPr>
              <w:jc w:val="both"/>
              <w:rPr>
                <w:color w:val="FF0000"/>
              </w:rPr>
            </w:pPr>
            <w:r w:rsidRPr="00C6479A">
              <w:t>Visione e analisi approfondita del film “Peter Pan” (directed by P. J. Hogan, 2003)</w:t>
            </w:r>
          </w:p>
        </w:tc>
      </w:tr>
    </w:tbl>
    <w:p w14:paraId="37BDFB13" w14:textId="0E55CF3D" w:rsidR="0032014A" w:rsidRPr="00C6479A" w:rsidRDefault="0032014A" w:rsidP="001738E3">
      <w:pPr>
        <w:jc w:val="both"/>
        <w:rPr>
          <w:color w:val="FF0000"/>
        </w:rPr>
      </w:pPr>
    </w:p>
    <w:p w14:paraId="0CFC07A4" w14:textId="77777777" w:rsidR="0032014A" w:rsidRPr="00C6479A" w:rsidRDefault="0032014A" w:rsidP="001738E3">
      <w:pPr>
        <w:jc w:val="both"/>
        <w:rPr>
          <w:color w:val="FF0000"/>
        </w:rPr>
      </w:pPr>
    </w:p>
    <w:p w14:paraId="38B31958" w14:textId="68649EF5" w:rsidR="00B0389C" w:rsidRPr="00C6479A" w:rsidRDefault="00D01DDB" w:rsidP="00B0389C">
      <w:pPr>
        <w:rPr>
          <w:color w:val="FF0000"/>
          <w:sz w:val="32"/>
          <w:szCs w:val="32"/>
        </w:rPr>
      </w:pPr>
      <w:r w:rsidRPr="007D3027">
        <w:rPr>
          <w:b/>
          <w:noProof/>
          <w:color w:val="FF0000"/>
        </w:rPr>
        <mc:AlternateContent>
          <mc:Choice Requires="wps">
            <w:drawing>
              <wp:anchor distT="0" distB="0" distL="114300" distR="114300" simplePos="0" relativeHeight="251673600" behindDoc="1" locked="0" layoutInCell="1" allowOverlap="1" wp14:anchorId="1149FFA5" wp14:editId="48FCB3E5">
                <wp:simplePos x="0" y="0"/>
                <wp:positionH relativeFrom="margin">
                  <wp:align>left</wp:align>
                </wp:positionH>
                <wp:positionV relativeFrom="paragraph">
                  <wp:posOffset>2540</wp:posOffset>
                </wp:positionV>
                <wp:extent cx="3790950" cy="609600"/>
                <wp:effectExtent l="0" t="0" r="19050" b="19050"/>
                <wp:wrapNone/>
                <wp:docPr id="10" name="Casella di testo 10"/>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6872CEA8" w:rsidR="004B50DE" w:rsidRDefault="004B50DE" w:rsidP="004B50DE">
                            <w:pPr>
                              <w:shd w:val="clear" w:color="auto" w:fill="F4B083" w:themeFill="accent2" w:themeFillTint="99"/>
                            </w:pPr>
                            <w:r>
                              <w:t xml:space="preserve">Docente: </w:t>
                            </w:r>
                            <w:r w:rsidR="00C875B2">
                              <w:rPr>
                                <w:b/>
                                <w:bCs/>
                              </w:rPr>
                              <w:t xml:space="preserve">Michele Pierpaoli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FFA5" id="Casella di testo 10" o:spid="_x0000_s1030" type="#_x0000_t202" style="position:absolute;margin-left:0;margin-top:.2pt;width:298.5pt;height:48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wf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" fillcolor="white [3201]" strokecolor="white [3212]" strokeweight=".5pt">
                <v:textbox>
                  <w:txbxContent>
                    <w:p w14:paraId="214DCA2D" w14:textId="220515BD" w:rsidR="004B50DE" w:rsidRDefault="004B50DE" w:rsidP="004B50DE">
                      <w:pPr>
                        <w:shd w:val="clear" w:color="auto" w:fill="F4B083" w:themeFill="accent2" w:themeFillTint="99"/>
                        <w:spacing w:after="160"/>
                      </w:pPr>
                      <w:r>
                        <w:t xml:space="preserve">Materia di insegnamento: </w:t>
                      </w:r>
                      <w:r>
                        <w:rPr>
                          <w:b/>
                          <w:bCs/>
                        </w:rPr>
                        <w:t>Disegno e Storia dell’Arte</w:t>
                      </w:r>
                    </w:p>
                    <w:p w14:paraId="4051D71F" w14:textId="6872CEA8" w:rsidR="004B50DE" w:rsidRDefault="004B50DE" w:rsidP="004B50DE">
                      <w:pPr>
                        <w:shd w:val="clear" w:color="auto" w:fill="F4B083" w:themeFill="accent2" w:themeFillTint="99"/>
                      </w:pPr>
                      <w:r>
                        <w:t xml:space="preserve">Docente: </w:t>
                      </w:r>
                      <w:r w:rsidR="00C875B2">
                        <w:rPr>
                          <w:b/>
                          <w:bCs/>
                        </w:rPr>
                        <w:t xml:space="preserve">Michele </w:t>
                      </w:r>
                      <w:proofErr w:type="spellStart"/>
                      <w:r w:rsidR="00C875B2">
                        <w:rPr>
                          <w:b/>
                          <w:bCs/>
                        </w:rPr>
                        <w:t>Pierpaoli</w:t>
                      </w:r>
                      <w:proofErr w:type="spellEnd"/>
                      <w:r w:rsidR="00C875B2">
                        <w:rPr>
                          <w:b/>
                          <w:bCs/>
                        </w:rPr>
                        <w:t xml:space="preserve"> </w:t>
                      </w:r>
                    </w:p>
                  </w:txbxContent>
                </v:textbox>
                <w10:wrap anchorx="margin"/>
              </v:shape>
            </w:pict>
          </mc:Fallback>
        </mc:AlternateContent>
      </w:r>
    </w:p>
    <w:p w14:paraId="3749CE84" w14:textId="72AC5744" w:rsidR="00B0389C" w:rsidRPr="00C6479A" w:rsidRDefault="00B0389C" w:rsidP="00B0389C">
      <w:pPr>
        <w:rPr>
          <w:color w:val="FF0000"/>
          <w:sz w:val="32"/>
          <w:szCs w:val="32"/>
        </w:rPr>
      </w:pPr>
    </w:p>
    <w:p w14:paraId="66535426" w14:textId="09F512E1" w:rsidR="00B0389C" w:rsidRPr="00C6479A" w:rsidRDefault="00B0389C" w:rsidP="00B0389C">
      <w:pPr>
        <w:rPr>
          <w:color w:val="FF0000"/>
          <w:sz w:val="32"/>
          <w:szCs w:val="32"/>
        </w:rPr>
      </w:pPr>
    </w:p>
    <w:tbl>
      <w:tblPr>
        <w:tblW w:w="9360" w:type="dxa"/>
        <w:tblInd w:w="93" w:type="dxa"/>
        <w:tblLayout w:type="fixed"/>
        <w:tblCellMar>
          <w:left w:w="10" w:type="dxa"/>
          <w:right w:w="10" w:type="dxa"/>
        </w:tblCellMar>
        <w:tblLook w:val="04A0" w:firstRow="1" w:lastRow="0" w:firstColumn="1" w:lastColumn="0" w:noHBand="0" w:noVBand="1"/>
      </w:tblPr>
      <w:tblGrid>
        <w:gridCol w:w="2834"/>
        <w:gridCol w:w="1759"/>
        <w:gridCol w:w="4767"/>
      </w:tblGrid>
      <w:tr w:rsidR="00C875B2" w:rsidRPr="00C875B2" w14:paraId="6B239DFB" w14:textId="77777777" w:rsidTr="00C875B2">
        <w:tc>
          <w:tcPr>
            <w:tcW w:w="9358"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37DE6DB6"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DELLA PREISTORIA</w:t>
            </w:r>
          </w:p>
        </w:tc>
      </w:tr>
      <w:tr w:rsidR="00C875B2" w:rsidRPr="00C875B2" w14:paraId="21033722"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0708F3B"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STORIA E SOCIETÀ</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933BDC0"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Alla scoperta della preistoria</w:t>
            </w:r>
          </w:p>
        </w:tc>
      </w:tr>
      <w:tr w:rsidR="00C875B2" w:rsidRPr="00C875B2" w14:paraId="1F47078B"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366D8AA"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B92A5E8"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Arte parietale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3F39F4D"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Grotta di Chauvet</w:t>
            </w:r>
          </w:p>
          <w:p w14:paraId="64334E12"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 xml:space="preserve">Grotta di </w:t>
            </w:r>
            <w:r w:rsidRPr="00C875B2">
              <w:rPr>
                <w:rFonts w:ascii="Times New Roman" w:hAnsi="Times New Roman" w:cs="Times New Roman"/>
                <w:color w:val="000000"/>
              </w:rPr>
              <w:t>Lascaux</w:t>
            </w:r>
          </w:p>
        </w:tc>
      </w:tr>
      <w:tr w:rsidR="00C875B2" w:rsidRPr="00C875B2" w14:paraId="28BCDEB3" w14:textId="77777777" w:rsidTr="00C875B2">
        <w:tc>
          <w:tcPr>
            <w:tcW w:w="9358" w:type="dxa"/>
            <w:vMerge/>
            <w:tcBorders>
              <w:top w:val="nil"/>
              <w:left w:val="single" w:sz="2" w:space="0" w:color="000000"/>
              <w:bottom w:val="single" w:sz="2" w:space="0" w:color="000000"/>
              <w:right w:val="nil"/>
            </w:tcBorders>
            <w:vAlign w:val="center"/>
            <w:hideMark/>
          </w:tcPr>
          <w:p w14:paraId="02F934C5"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2D6A11CE"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Arte mobiliare, rupestre e vascolare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939D411"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Venere di Willendor</w:t>
            </w:r>
          </w:p>
          <w:p w14:paraId="1A8984EB"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Ceramica decorata</w:t>
            </w:r>
          </w:p>
        </w:tc>
      </w:tr>
      <w:tr w:rsidR="00C875B2" w:rsidRPr="00C875B2" w14:paraId="5B350255"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0B83CC3"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6FFE678"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Architettura megalitica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2397D8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Dolmen: la Stazzona di u Diavulu</w:t>
            </w:r>
          </w:p>
          <w:p w14:paraId="7290BDFD"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Menhir: Carnac</w:t>
            </w:r>
          </w:p>
          <w:p w14:paraId="35D583FB"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color w:val="000000"/>
              </w:rPr>
              <w:t xml:space="preserve">Cromlech: </w:t>
            </w:r>
            <w:r w:rsidRPr="00C875B2">
              <w:rPr>
                <w:rFonts w:ascii="Times New Roman" w:hAnsi="Times New Roman" w:cs="Times New Roman"/>
              </w:rPr>
              <w:t>Circolo di Stonehenge</w:t>
            </w:r>
          </w:p>
        </w:tc>
      </w:tr>
      <w:tr w:rsidR="00C875B2" w:rsidRPr="00C875B2" w14:paraId="659C5215"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BA76207"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ETÀ DEI METALLI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F6876A3"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Tecnologie, graffiti</w:t>
            </w:r>
          </w:p>
        </w:tc>
      </w:tr>
      <w:tr w:rsidR="00C875B2" w:rsidRPr="00C875B2" w14:paraId="3FDF2EBD"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905EE09"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3899328"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Monumenti megalitici</w:t>
            </w:r>
          </w:p>
        </w:tc>
      </w:tr>
      <w:tr w:rsidR="00C875B2" w:rsidRPr="00C875B2" w14:paraId="4FB79DBC"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7010CDE4"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DELLA MESOPOTAMIA</w:t>
            </w:r>
          </w:p>
        </w:tc>
      </w:tr>
      <w:tr w:rsidR="00C875B2" w:rsidRPr="00C875B2" w14:paraId="48BDC89D"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22B2384"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BFE6035"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Civiltà palaziali</w:t>
            </w:r>
          </w:p>
        </w:tc>
      </w:tr>
      <w:tr w:rsidR="00C875B2" w:rsidRPr="00C875B2" w14:paraId="358F1CAD"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3C61670"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515793A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Nascita della città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7C7C2F6"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Città di Uruk</w:t>
            </w:r>
          </w:p>
        </w:tc>
      </w:tr>
      <w:tr w:rsidR="00C875B2" w:rsidRPr="00C875B2" w14:paraId="18014ADE" w14:textId="77777777" w:rsidTr="00C875B2">
        <w:tc>
          <w:tcPr>
            <w:tcW w:w="9358" w:type="dxa"/>
            <w:vMerge/>
            <w:tcBorders>
              <w:top w:val="nil"/>
              <w:left w:val="single" w:sz="2" w:space="0" w:color="000000"/>
              <w:bottom w:val="single" w:sz="2" w:space="0" w:color="000000"/>
              <w:right w:val="nil"/>
            </w:tcBorders>
            <w:vAlign w:val="center"/>
            <w:hideMark/>
          </w:tcPr>
          <w:p w14:paraId="4E4BF35C"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52C3FA72"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Palazzo reale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36BC21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Fortezza di Sargon a Khorsabad</w:t>
            </w:r>
          </w:p>
        </w:tc>
      </w:tr>
      <w:tr w:rsidR="00C875B2" w:rsidRPr="00C875B2" w14:paraId="619C7A26" w14:textId="77777777" w:rsidTr="00C875B2">
        <w:tc>
          <w:tcPr>
            <w:tcW w:w="9358" w:type="dxa"/>
            <w:vMerge/>
            <w:tcBorders>
              <w:top w:val="nil"/>
              <w:left w:val="single" w:sz="2" w:space="0" w:color="000000"/>
              <w:bottom w:val="single" w:sz="2" w:space="0" w:color="000000"/>
              <w:right w:val="nil"/>
            </w:tcBorders>
            <w:vAlign w:val="center"/>
            <w:hideMark/>
          </w:tcPr>
          <w:p w14:paraId="04A1D2B6"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F1D3C19"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Tempio, Ziggurat</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F977CD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Tempio di Ur</w:t>
            </w:r>
          </w:p>
        </w:tc>
      </w:tr>
      <w:tr w:rsidR="00C875B2" w:rsidRPr="00C875B2" w14:paraId="567712A4" w14:textId="77777777" w:rsidTr="00C875B2">
        <w:tc>
          <w:tcPr>
            <w:tcW w:w="9358" w:type="dxa"/>
            <w:vMerge/>
            <w:tcBorders>
              <w:top w:val="nil"/>
              <w:left w:val="single" w:sz="2" w:space="0" w:color="000000"/>
              <w:bottom w:val="single" w:sz="2" w:space="0" w:color="000000"/>
              <w:right w:val="nil"/>
            </w:tcBorders>
            <w:vAlign w:val="center"/>
            <w:hideMark/>
          </w:tcPr>
          <w:p w14:paraId="4B06F94B"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59684E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Mura e porte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A75061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Porta di Ishtar</w:t>
            </w:r>
          </w:p>
        </w:tc>
      </w:tr>
      <w:tr w:rsidR="00C875B2" w:rsidRPr="00C875B2" w14:paraId="10FE8792"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1131491"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408C33C"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Statue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F36B65B"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Eannatum; Re Gudea</w:t>
            </w:r>
          </w:p>
        </w:tc>
      </w:tr>
      <w:tr w:rsidR="00C875B2" w:rsidRPr="00C875B2" w14:paraId="691F60DB" w14:textId="77777777" w:rsidTr="00C875B2">
        <w:tc>
          <w:tcPr>
            <w:tcW w:w="9358" w:type="dxa"/>
            <w:vMerge/>
            <w:tcBorders>
              <w:top w:val="nil"/>
              <w:left w:val="single" w:sz="2" w:space="0" w:color="000000"/>
              <w:bottom w:val="single" w:sz="2" w:space="0" w:color="000000"/>
              <w:right w:val="nil"/>
            </w:tcBorders>
            <w:vAlign w:val="center"/>
            <w:hideMark/>
          </w:tcPr>
          <w:p w14:paraId="0FA39C99"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12BB41AC"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La stele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4D31DC8"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Stele degli avvoltoi</w:t>
            </w:r>
          </w:p>
          <w:p w14:paraId="222A4146"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Stendardo di Ur</w:t>
            </w:r>
          </w:p>
          <w:p w14:paraId="4A16D61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Stele di Naram-Sin</w:t>
            </w:r>
          </w:p>
        </w:tc>
      </w:tr>
      <w:tr w:rsidR="00C875B2" w:rsidRPr="00C875B2" w14:paraId="0D467467"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3D3961C"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732A73C"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Mattone crudo e cotto</w:t>
            </w:r>
          </w:p>
        </w:tc>
      </w:tr>
      <w:tr w:rsidR="00C875B2" w:rsidRPr="00C875B2" w14:paraId="1EFDDEA1"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62EC5175"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EGIZIA</w:t>
            </w:r>
          </w:p>
        </w:tc>
      </w:tr>
      <w:tr w:rsidR="00C875B2" w:rsidRPr="00C875B2" w14:paraId="6176F1AE" w14:textId="77777777" w:rsidTr="00C875B2">
        <w:tc>
          <w:tcPr>
            <w:tcW w:w="4592"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C529A43"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7F4B2A9"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Civiltà egizia, periodi storia egizia, il faraone</w:t>
            </w:r>
          </w:p>
        </w:tc>
      </w:tr>
      <w:tr w:rsidR="00C875B2" w:rsidRPr="00C875B2" w14:paraId="4F9A00CB"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229CD1"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9E6DA6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Spazio funerario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854E759"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Màstabe; Necropoli di Saqqara</w:t>
            </w:r>
          </w:p>
          <w:p w14:paraId="4C3C23F0"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Piramide a gradoni di Djoser</w:t>
            </w:r>
          </w:p>
          <w:p w14:paraId="3A3B8987"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color w:val="000000"/>
              </w:rPr>
              <w:t>Necropoli di Giza:</w:t>
            </w:r>
          </w:p>
          <w:p w14:paraId="1917C3A2"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color w:val="000000"/>
              </w:rPr>
              <w:t>Piramide di Cheope, Màstabe dei funzionari, la Sfinge</w:t>
            </w:r>
          </w:p>
          <w:p w14:paraId="3FB8CB2F"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color w:val="000000"/>
              </w:rPr>
              <w:t>Tombe rupestri nella Valle dei Re e delle Regine:</w:t>
            </w:r>
          </w:p>
          <w:p w14:paraId="2F579FCB"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tomba del faraone Tutankhamon</w:t>
            </w:r>
          </w:p>
        </w:tc>
      </w:tr>
      <w:tr w:rsidR="00C875B2" w:rsidRPr="00C875B2" w14:paraId="165A8EB4" w14:textId="77777777" w:rsidTr="00C875B2">
        <w:tc>
          <w:tcPr>
            <w:tcW w:w="9358" w:type="dxa"/>
            <w:vMerge/>
            <w:tcBorders>
              <w:top w:val="nil"/>
              <w:left w:val="single" w:sz="2" w:space="0" w:color="000000"/>
              <w:bottom w:val="single" w:sz="2" w:space="0" w:color="000000"/>
              <w:right w:val="nil"/>
            </w:tcBorders>
            <w:vAlign w:val="center"/>
            <w:hideMark/>
          </w:tcPr>
          <w:p w14:paraId="621D419D"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176B0405"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Tempio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F860170"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Tipologie di tempio:</w:t>
            </w:r>
          </w:p>
          <w:p w14:paraId="52F22CC8" w14:textId="77777777" w:rsidR="00C875B2" w:rsidRPr="00C875B2" w:rsidRDefault="00C875B2" w:rsidP="00C875B2">
            <w:pPr>
              <w:pStyle w:val="TableContents"/>
              <w:numPr>
                <w:ilvl w:val="0"/>
                <w:numId w:val="7"/>
              </w:numPr>
              <w:ind w:left="397" w:hanging="340"/>
              <w:rPr>
                <w:rFonts w:ascii="Times New Roman" w:hAnsi="Times New Roman" w:cs="Times New Roman"/>
              </w:rPr>
            </w:pPr>
            <w:r w:rsidRPr="00C875B2">
              <w:rPr>
                <w:rFonts w:ascii="Times New Roman" w:hAnsi="Times New Roman" w:cs="Times New Roman"/>
              </w:rPr>
              <w:t>solare (tempio solare di Niuserra)</w:t>
            </w:r>
          </w:p>
          <w:p w14:paraId="2FACE1AE" w14:textId="77777777" w:rsidR="00C875B2" w:rsidRPr="00C875B2" w:rsidRDefault="00C875B2" w:rsidP="00C875B2">
            <w:pPr>
              <w:pStyle w:val="TableContents"/>
              <w:numPr>
                <w:ilvl w:val="0"/>
                <w:numId w:val="7"/>
              </w:numPr>
              <w:ind w:left="397" w:hanging="340"/>
              <w:rPr>
                <w:rFonts w:ascii="Times New Roman" w:hAnsi="Times New Roman" w:cs="Times New Roman"/>
              </w:rPr>
            </w:pPr>
            <w:r w:rsidRPr="00C875B2">
              <w:rPr>
                <w:rFonts w:ascii="Times New Roman" w:hAnsi="Times New Roman" w:cs="Times New Roman"/>
              </w:rPr>
              <w:lastRenderedPageBreak/>
              <w:t>a cella (tempio di Khonsu e tempio di Amon)</w:t>
            </w:r>
          </w:p>
        </w:tc>
      </w:tr>
      <w:tr w:rsidR="00C875B2" w:rsidRPr="00C875B2" w14:paraId="67914CA0"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21559A"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lastRenderedPageBreak/>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38DDAFFD"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Pittura funeraria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BB55BD9"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Tomba di Nefertari</w:t>
            </w:r>
          </w:p>
        </w:tc>
      </w:tr>
      <w:tr w:rsidR="00C875B2" w:rsidRPr="00C875B2" w14:paraId="719C0A64" w14:textId="77777777" w:rsidTr="00C875B2">
        <w:tc>
          <w:tcPr>
            <w:tcW w:w="9358" w:type="dxa"/>
            <w:vMerge/>
            <w:tcBorders>
              <w:top w:val="nil"/>
              <w:left w:val="single" w:sz="2" w:space="0" w:color="000000"/>
              <w:bottom w:val="single" w:sz="2" w:space="0" w:color="000000"/>
              <w:right w:val="nil"/>
            </w:tcBorders>
            <w:vAlign w:val="center"/>
            <w:hideMark/>
          </w:tcPr>
          <w:p w14:paraId="4C358A30"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3D033B2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Statuaria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000968A"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Faraone Micerino, la dea Hathor e un nomo personificato; Tuthmosi III in trono; Amenofi II offerente</w:t>
            </w:r>
          </w:p>
        </w:tc>
      </w:tr>
      <w:tr w:rsidR="00C875B2" w:rsidRPr="00C875B2" w14:paraId="1A4C1436" w14:textId="77777777" w:rsidTr="00C875B2">
        <w:tc>
          <w:tcPr>
            <w:tcW w:w="9358" w:type="dxa"/>
            <w:vMerge/>
            <w:tcBorders>
              <w:top w:val="nil"/>
              <w:left w:val="single" w:sz="2" w:space="0" w:color="000000"/>
              <w:bottom w:val="single" w:sz="2" w:space="0" w:color="000000"/>
              <w:right w:val="nil"/>
            </w:tcBorders>
            <w:vAlign w:val="center"/>
            <w:hideMark/>
          </w:tcPr>
          <w:p w14:paraId="0A478B81"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75BF7A00"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Corredi funerari</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DB83D4C"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rPr>
              <w:t>Busto della regina Nefertiti</w:t>
            </w:r>
          </w:p>
          <w:p w14:paraId="30146AA5"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rPr>
              <w:t>Maschera funeraria di Tutankhamon</w:t>
            </w:r>
          </w:p>
        </w:tc>
      </w:tr>
      <w:tr w:rsidR="00C875B2" w:rsidRPr="00C875B2" w14:paraId="5943543F"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3B00E0B"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4179F34"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Pittura murale a secco; scultura in pietra</w:t>
            </w:r>
          </w:p>
        </w:tc>
      </w:tr>
      <w:tr w:rsidR="00C875B2" w:rsidRPr="00C875B2" w14:paraId="3B578220"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0703E43C"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CRETESE E MICENEA</w:t>
            </w:r>
          </w:p>
        </w:tc>
      </w:tr>
      <w:tr w:rsidR="00C875B2" w:rsidRPr="00C875B2" w14:paraId="752E5D73" w14:textId="77777777" w:rsidTr="00C875B2">
        <w:tc>
          <w:tcPr>
            <w:tcW w:w="4592"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727E589"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09D7F6D"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Civiltà dell’area dell’Egeo</w:t>
            </w:r>
          </w:p>
        </w:tc>
      </w:tr>
      <w:tr w:rsidR="00C875B2" w:rsidRPr="00C875B2" w14:paraId="6BED4224"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EC3F15A"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0E0EC4D1"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Il palazzo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7A14576"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Il palazzo di Cnosso</w:t>
            </w:r>
          </w:p>
          <w:p w14:paraId="30F2C145"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Il palazzo-fortezza miceneo (</w:t>
            </w:r>
            <w:r w:rsidRPr="00C875B2">
              <w:rPr>
                <w:rFonts w:ascii="Times New Roman" w:hAnsi="Times New Roman" w:cs="Times New Roman"/>
                <w:color w:val="000000"/>
              </w:rPr>
              <w:t>porta dei Leoni)</w:t>
            </w:r>
          </w:p>
        </w:tc>
      </w:tr>
      <w:tr w:rsidR="00C875B2" w:rsidRPr="00C875B2" w14:paraId="0588BCAE" w14:textId="77777777" w:rsidTr="00C875B2">
        <w:tc>
          <w:tcPr>
            <w:tcW w:w="9358" w:type="dxa"/>
            <w:vMerge/>
            <w:tcBorders>
              <w:top w:val="nil"/>
              <w:left w:val="single" w:sz="2" w:space="0" w:color="000000"/>
              <w:bottom w:val="single" w:sz="2" w:space="0" w:color="000000"/>
              <w:right w:val="nil"/>
            </w:tcBorders>
            <w:vAlign w:val="center"/>
            <w:hideMark/>
          </w:tcPr>
          <w:p w14:paraId="080F4343"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C940F45"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Lo spazio funerario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71AB12A"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Circoli A e B della necropoli di Micene</w:t>
            </w:r>
          </w:p>
          <w:p w14:paraId="060B9611"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Tomba di Agamennone</w:t>
            </w:r>
          </w:p>
        </w:tc>
      </w:tr>
      <w:tr w:rsidR="00C875B2" w:rsidRPr="00C875B2" w14:paraId="098AC6D4"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9BB2305"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B3B5F6A"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 corredi funerari</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FC8553A"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Sarcofago principesco a Hagia Triada</w:t>
            </w:r>
          </w:p>
          <w:p w14:paraId="037A653F"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Maschera di Agamennone</w:t>
            </w:r>
          </w:p>
        </w:tc>
      </w:tr>
      <w:tr w:rsidR="00C875B2" w:rsidRPr="00C875B2" w14:paraId="52C1B50A" w14:textId="77777777" w:rsidTr="00C875B2">
        <w:tc>
          <w:tcPr>
            <w:tcW w:w="9358" w:type="dxa"/>
            <w:vMerge/>
            <w:tcBorders>
              <w:top w:val="nil"/>
              <w:left w:val="single" w:sz="2" w:space="0" w:color="000000"/>
              <w:bottom w:val="single" w:sz="2" w:space="0" w:color="000000"/>
              <w:right w:val="nil"/>
            </w:tcBorders>
            <w:vAlign w:val="center"/>
            <w:hideMark/>
          </w:tcPr>
          <w:p w14:paraId="2BFA7B8C"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3627D1B"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Pittura murale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4664715"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rPr>
              <w:t>Affreschi del palazzo di Cnosso (Il gioco del toro)</w:t>
            </w:r>
          </w:p>
        </w:tc>
      </w:tr>
      <w:tr w:rsidR="00C875B2" w:rsidRPr="00C875B2" w14:paraId="0C532702" w14:textId="77777777" w:rsidTr="00C875B2">
        <w:tc>
          <w:tcPr>
            <w:tcW w:w="9358" w:type="dxa"/>
            <w:vMerge/>
            <w:tcBorders>
              <w:top w:val="nil"/>
              <w:left w:val="single" w:sz="2" w:space="0" w:color="000000"/>
              <w:bottom w:val="single" w:sz="2" w:space="0" w:color="000000"/>
              <w:right w:val="nil"/>
            </w:tcBorders>
            <w:vAlign w:val="center"/>
            <w:hideMark/>
          </w:tcPr>
          <w:p w14:paraId="6C4B1440"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1754D05E"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Ceramica e piccola statuaria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BCA5607"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La ceramica di Kamares; Vaso dei mietitori; Vaso dei guerrieri; Dea dei serpenti; Triade sacra</w:t>
            </w:r>
          </w:p>
        </w:tc>
      </w:tr>
      <w:tr w:rsidR="00C875B2" w:rsidRPr="00C875B2" w14:paraId="106E789D"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D0C30BF"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7B6F1FF"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Pittura murale a fresco</w:t>
            </w:r>
          </w:p>
        </w:tc>
      </w:tr>
      <w:tr w:rsidR="00C875B2" w:rsidRPr="00C875B2" w14:paraId="57A3C175"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7915E29E"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GRECA_PERIODO ARCAICO</w:t>
            </w:r>
          </w:p>
        </w:tc>
      </w:tr>
      <w:tr w:rsidR="00C875B2" w:rsidRPr="00C875B2" w14:paraId="1C132AE0" w14:textId="77777777" w:rsidTr="00C875B2">
        <w:tc>
          <w:tcPr>
            <w:tcW w:w="4592"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0417B4C"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B23EBA0"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Fasi dello sviluppo della civiltà greca</w:t>
            </w:r>
          </w:p>
        </w:tc>
      </w:tr>
      <w:tr w:rsidR="00C875B2" w:rsidRPr="00C875B2" w14:paraId="7C076F7F"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6608D5F"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11C3F9D"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Polis greca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3C15C87"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Agorà; Stoà e bouleutèrion; Ginnasi, palestre, stadi; Case e botteghe</w:t>
            </w:r>
          </w:p>
        </w:tc>
      </w:tr>
      <w:tr w:rsidR="00C875B2" w:rsidRPr="00C875B2" w14:paraId="187C3C6C" w14:textId="77777777" w:rsidTr="00C875B2">
        <w:tc>
          <w:tcPr>
            <w:tcW w:w="9358" w:type="dxa"/>
            <w:vMerge/>
            <w:tcBorders>
              <w:top w:val="nil"/>
              <w:left w:val="single" w:sz="2" w:space="0" w:color="000000"/>
              <w:bottom w:val="single" w:sz="2" w:space="0" w:color="000000"/>
              <w:right w:val="nil"/>
            </w:tcBorders>
            <w:vAlign w:val="center"/>
            <w:hideMark/>
          </w:tcPr>
          <w:p w14:paraId="444D4DC7"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4ADA1D5"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Lo spazio per il culto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42660B6"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Modellini di tempio trovati nell’Heraion di Argo</w:t>
            </w:r>
          </w:p>
          <w:p w14:paraId="7F591B60"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Tipologie di templi ed ordini architettonici (</w:t>
            </w:r>
            <w:r w:rsidRPr="00C875B2">
              <w:rPr>
                <w:rFonts w:ascii="Times New Roman" w:hAnsi="Times New Roman" w:cs="Times New Roman"/>
                <w:color w:val="000000"/>
              </w:rPr>
              <w:t>tempio di Zeus di Olimpia, tempio di Artemide a Efeso, tempio di Apollo Epikourios  a Bassae)</w:t>
            </w:r>
          </w:p>
        </w:tc>
      </w:tr>
      <w:tr w:rsidR="00C875B2" w:rsidRPr="00C875B2" w14:paraId="585FA639" w14:textId="77777777" w:rsidTr="00C875B2">
        <w:tc>
          <w:tcPr>
            <w:tcW w:w="9358" w:type="dxa"/>
            <w:vMerge/>
            <w:tcBorders>
              <w:top w:val="nil"/>
              <w:left w:val="single" w:sz="2" w:space="0" w:color="000000"/>
              <w:bottom w:val="single" w:sz="2" w:space="0" w:color="000000"/>
              <w:right w:val="nil"/>
            </w:tcBorders>
            <w:vAlign w:val="center"/>
            <w:hideMark/>
          </w:tcPr>
          <w:p w14:paraId="7126A92A"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7334975B"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Il santuario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39F7BDD"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Santuario di Apollo</w:t>
            </w:r>
          </w:p>
        </w:tc>
      </w:tr>
      <w:tr w:rsidR="00C875B2" w:rsidRPr="00C875B2" w14:paraId="3F9A0AC1"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878C9D9"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7CE46E4F"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La ceramica greca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268BCCA"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Anfora del Dipylon; Olpe Chigi; Anfora dipinta con la scena di Achille e Aiace che giocano ai dadi</w:t>
            </w:r>
          </w:p>
          <w:p w14:paraId="671F8765"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Cratere a calice con la scena di Eracle e Anteo che combattono; Vaso François</w:t>
            </w:r>
          </w:p>
        </w:tc>
      </w:tr>
      <w:tr w:rsidR="00C875B2" w:rsidRPr="00C875B2" w14:paraId="2C1A0AE4" w14:textId="77777777" w:rsidTr="00C875B2">
        <w:tc>
          <w:tcPr>
            <w:tcW w:w="9358" w:type="dxa"/>
            <w:vMerge/>
            <w:tcBorders>
              <w:top w:val="nil"/>
              <w:left w:val="single" w:sz="2" w:space="0" w:color="000000"/>
              <w:bottom w:val="single" w:sz="2" w:space="0" w:color="000000"/>
              <w:right w:val="nil"/>
            </w:tcBorders>
            <w:vAlign w:val="center"/>
            <w:hideMark/>
          </w:tcPr>
          <w:p w14:paraId="139B5885"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99FA7F4"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La statuaria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CFB19FB"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Auriga da Olimpia; Dama di Auxerre; Moskòphoros;</w:t>
            </w:r>
          </w:p>
          <w:p w14:paraId="18205999"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Kouroi: Kouros da Delfi, Kouros n. 1 da Capo Sunion, Kleobis e Biton, Kouros da Milo, Kouros di Kroisos, EfeboKorai: Kóre con il peplo</w:t>
            </w:r>
          </w:p>
        </w:tc>
      </w:tr>
      <w:tr w:rsidR="00C875B2" w:rsidRPr="00C875B2" w14:paraId="07E83AEE" w14:textId="77777777" w:rsidTr="00C875B2">
        <w:tc>
          <w:tcPr>
            <w:tcW w:w="9358" w:type="dxa"/>
            <w:vMerge/>
            <w:tcBorders>
              <w:top w:val="nil"/>
              <w:left w:val="single" w:sz="2" w:space="0" w:color="000000"/>
              <w:bottom w:val="single" w:sz="2" w:space="0" w:color="000000"/>
              <w:right w:val="nil"/>
            </w:tcBorders>
            <w:vAlign w:val="center"/>
            <w:hideMark/>
          </w:tcPr>
          <w:p w14:paraId="7E208B2A"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4187CF41" w14:textId="77777777" w:rsidR="00C875B2" w:rsidRPr="00C875B2" w:rsidRDefault="00C875B2">
            <w:pPr>
              <w:pStyle w:val="TableContents"/>
              <w:rPr>
                <w:rFonts w:ascii="Times New Roman" w:hAnsi="Times New Roman" w:cs="Times New Roman"/>
                <w:color w:val="000000"/>
              </w:rPr>
            </w:pPr>
            <w:r w:rsidRPr="00C875B2">
              <w:rPr>
                <w:rFonts w:ascii="Times New Roman" w:hAnsi="Times New Roman" w:cs="Times New Roman"/>
                <w:color w:val="000000"/>
              </w:rPr>
              <w:t>La scultura nel frontone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226DA57"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Frontone della Gorgone dell’Artemision di Corfù</w:t>
            </w:r>
          </w:p>
          <w:p w14:paraId="7792FA64"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Frontone del tempio di Aphaia a Egina</w:t>
            </w:r>
          </w:p>
          <w:p w14:paraId="5C9CD6C5"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lastRenderedPageBreak/>
              <w:t>Frontone del tempio di Zeus ad Olimpia</w:t>
            </w:r>
          </w:p>
        </w:tc>
      </w:tr>
      <w:tr w:rsidR="00C875B2" w:rsidRPr="00C875B2" w14:paraId="04DA7E9A"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3297D7F"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lastRenderedPageBreak/>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9C06474"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Correzioni ottiche nei templi; tipologie di recipienti</w:t>
            </w:r>
          </w:p>
        </w:tc>
      </w:tr>
      <w:tr w:rsidR="00C875B2" w:rsidRPr="00C875B2" w14:paraId="6530F150"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4D377FDC"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GRECA_PERIODO CLASSICO</w:t>
            </w:r>
          </w:p>
        </w:tc>
      </w:tr>
      <w:tr w:rsidR="00C875B2" w:rsidRPr="00C875B2" w14:paraId="585CF215" w14:textId="77777777" w:rsidTr="00C875B2">
        <w:tc>
          <w:tcPr>
            <w:tcW w:w="4592"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1A67476"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9CEAA03"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Età classica, contesto storico e artistico</w:t>
            </w:r>
          </w:p>
        </w:tc>
      </w:tr>
      <w:tr w:rsidR="00C875B2" w:rsidRPr="00C875B2" w14:paraId="622B6767"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BFE3ED"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5C97BBD6"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 luoghi religiosi e sociali della Polis</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40DD82F" w14:textId="77777777" w:rsidR="00C875B2" w:rsidRPr="00C875B2" w:rsidRDefault="00C875B2">
            <w:pPr>
              <w:pStyle w:val="TableContents"/>
              <w:spacing w:line="276" w:lineRule="auto"/>
              <w:rPr>
                <w:rFonts w:ascii="Times New Roman" w:hAnsi="Times New Roman" w:cs="Times New Roman"/>
              </w:rPr>
            </w:pPr>
            <w:r w:rsidRPr="00C875B2">
              <w:rPr>
                <w:rFonts w:ascii="Times New Roman" w:hAnsi="Times New Roman" w:cs="Times New Roman"/>
              </w:rPr>
              <w:t>Il teatro; L’ Acropoli di Atene: Propilei, tempietto di Atena Nike, Partenone, Eretteo</w:t>
            </w:r>
          </w:p>
        </w:tc>
      </w:tr>
      <w:tr w:rsidR="00C875B2" w:rsidRPr="00C875B2" w14:paraId="5A531765"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62ABC93"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20912B4C"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La statuaria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C36B88E"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 xml:space="preserve">L’Auriga di DelfiVie dello stile severo: </w:t>
            </w:r>
            <w:r w:rsidRPr="00C875B2">
              <w:rPr>
                <w:rFonts w:ascii="Times New Roman" w:hAnsi="Times New Roman" w:cs="Times New Roman"/>
                <w:color w:val="000000"/>
              </w:rPr>
              <w:t xml:space="preserve">Discobolo di </w:t>
            </w:r>
            <w:r w:rsidRPr="00C875B2">
              <w:rPr>
                <w:rFonts w:ascii="Times New Roman" w:hAnsi="Times New Roman" w:cs="Times New Roman"/>
              </w:rPr>
              <w:t xml:space="preserve">Mirone, </w:t>
            </w:r>
            <w:r w:rsidRPr="00C875B2">
              <w:rPr>
                <w:rFonts w:ascii="Times New Roman" w:hAnsi="Times New Roman" w:cs="Times New Roman"/>
                <w:color w:val="000000"/>
              </w:rPr>
              <w:t xml:space="preserve">Statua di guerriero-Riace A e B di </w:t>
            </w:r>
            <w:r w:rsidRPr="00C875B2">
              <w:rPr>
                <w:rFonts w:ascii="Times New Roman" w:hAnsi="Times New Roman" w:cs="Times New Roman"/>
              </w:rPr>
              <w:t>Policleto</w:t>
            </w:r>
          </w:p>
        </w:tc>
      </w:tr>
      <w:tr w:rsidR="00C875B2" w:rsidRPr="00C875B2" w14:paraId="3B299F7D" w14:textId="77777777" w:rsidTr="00C875B2">
        <w:tc>
          <w:tcPr>
            <w:tcW w:w="2833"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0B5689D"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PROTAGONISTI</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0A7B3098"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Policleto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303FDBA"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Dorìforo; Diadumeno; Amazzone ferita</w:t>
            </w:r>
          </w:p>
        </w:tc>
      </w:tr>
      <w:tr w:rsidR="00C875B2" w:rsidRPr="00C875B2" w14:paraId="04C9561C" w14:textId="77777777" w:rsidTr="00C875B2">
        <w:tc>
          <w:tcPr>
            <w:tcW w:w="9358" w:type="dxa"/>
            <w:vMerge/>
            <w:tcBorders>
              <w:top w:val="nil"/>
              <w:left w:val="single" w:sz="2" w:space="0" w:color="000000"/>
              <w:bottom w:val="single" w:sz="2" w:space="0" w:color="000000"/>
              <w:right w:val="nil"/>
            </w:tcBorders>
            <w:vAlign w:val="center"/>
            <w:hideMark/>
          </w:tcPr>
          <w:p w14:paraId="46D84CDC"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7309749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Fidia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CCA37BE" w14:textId="77777777" w:rsidR="00C875B2" w:rsidRPr="00C875B2" w:rsidRDefault="00C875B2">
            <w:pPr>
              <w:pStyle w:val="Standard"/>
              <w:rPr>
                <w:rFonts w:ascii="Times New Roman" w:hAnsi="Times New Roman" w:cs="Times New Roman"/>
              </w:rPr>
            </w:pPr>
            <w:r w:rsidRPr="00C875B2">
              <w:rPr>
                <w:rFonts w:ascii="Times New Roman" w:hAnsi="Times New Roman" w:cs="Times New Roman"/>
                <w:color w:val="000000"/>
              </w:rPr>
              <w:t>Atena Parthènos;  Apollo Parnopios; Amazzone ferita; Marmi del Partenone (frontone orientale, occidentale, metope e il fregio della cella)</w:t>
            </w:r>
          </w:p>
        </w:tc>
      </w:tr>
      <w:tr w:rsidR="00C875B2" w:rsidRPr="00C875B2" w14:paraId="423D55B7" w14:textId="77777777" w:rsidTr="00C875B2">
        <w:tc>
          <w:tcPr>
            <w:tcW w:w="9358" w:type="dxa"/>
            <w:vMerge/>
            <w:tcBorders>
              <w:top w:val="nil"/>
              <w:left w:val="single" w:sz="2" w:space="0" w:color="000000"/>
              <w:bottom w:val="single" w:sz="2" w:space="0" w:color="000000"/>
              <w:right w:val="nil"/>
            </w:tcBorders>
            <w:vAlign w:val="center"/>
            <w:hideMark/>
          </w:tcPr>
          <w:p w14:paraId="3AF91ABB"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0183585F"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Prassitele</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6E1DF39"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Hermes con Dioniso fanciullo; Afrodite Cnidia</w:t>
            </w:r>
          </w:p>
        </w:tc>
      </w:tr>
      <w:tr w:rsidR="00C875B2" w:rsidRPr="00C875B2" w14:paraId="1A35D45B" w14:textId="77777777" w:rsidTr="00C875B2">
        <w:tc>
          <w:tcPr>
            <w:tcW w:w="9358" w:type="dxa"/>
            <w:vMerge/>
            <w:tcBorders>
              <w:top w:val="nil"/>
              <w:left w:val="single" w:sz="2" w:space="0" w:color="000000"/>
              <w:bottom w:val="single" w:sz="2" w:space="0" w:color="000000"/>
              <w:right w:val="nil"/>
            </w:tcBorders>
            <w:vAlign w:val="center"/>
            <w:hideMark/>
          </w:tcPr>
          <w:p w14:paraId="460E21D0"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2733FFEE"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Skopas</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0EE1F5C"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Pothos; Menade danzante</w:t>
            </w:r>
          </w:p>
        </w:tc>
      </w:tr>
      <w:tr w:rsidR="00C875B2" w:rsidRPr="00C875B2" w14:paraId="37B12F35" w14:textId="77777777" w:rsidTr="00C875B2">
        <w:tc>
          <w:tcPr>
            <w:tcW w:w="9358" w:type="dxa"/>
            <w:vMerge/>
            <w:tcBorders>
              <w:top w:val="nil"/>
              <w:left w:val="single" w:sz="2" w:space="0" w:color="000000"/>
              <w:bottom w:val="single" w:sz="2" w:space="0" w:color="000000"/>
              <w:right w:val="nil"/>
            </w:tcBorders>
            <w:vAlign w:val="center"/>
            <w:hideMark/>
          </w:tcPr>
          <w:p w14:paraId="1E2068EC" w14:textId="77777777" w:rsidR="00C875B2" w:rsidRPr="00C875B2" w:rsidRDefault="00C875B2">
            <w:pPr>
              <w:rPr>
                <w:b/>
                <w:bCs/>
                <w:kern w:val="3"/>
                <w:lang w:eastAsia="zh-CN" w:bidi="hi-IN"/>
              </w:rPr>
            </w:pP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5C65F29C"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Lisippo</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E193272" w14:textId="77777777" w:rsidR="00C875B2" w:rsidRPr="00C875B2" w:rsidRDefault="00C875B2">
            <w:pPr>
              <w:pStyle w:val="Standard"/>
              <w:rPr>
                <w:rFonts w:ascii="Times New Roman" w:hAnsi="Times New Roman" w:cs="Times New Roman"/>
                <w:color w:val="000000"/>
              </w:rPr>
            </w:pPr>
            <w:r w:rsidRPr="00C875B2">
              <w:rPr>
                <w:rFonts w:ascii="Times New Roman" w:hAnsi="Times New Roman" w:cs="Times New Roman"/>
                <w:color w:val="000000"/>
              </w:rPr>
              <w:t>Apoxyòmenos; Eracle Farnese</w:t>
            </w:r>
          </w:p>
        </w:tc>
      </w:tr>
      <w:tr w:rsidR="00C875B2" w:rsidRPr="00C875B2" w14:paraId="6B484D47"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36CDE65"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29C8FE0"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La fusione a cera persa</w:t>
            </w:r>
          </w:p>
        </w:tc>
      </w:tr>
      <w:tr w:rsidR="00C875B2" w:rsidRPr="00C875B2" w14:paraId="0314A5C6" w14:textId="77777777" w:rsidTr="00C875B2">
        <w:tc>
          <w:tcPr>
            <w:tcW w:w="9358" w:type="dxa"/>
            <w:gridSpan w:val="3"/>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4FC992E1" w14:textId="77777777" w:rsidR="00C875B2" w:rsidRPr="00C875B2" w:rsidRDefault="00C875B2">
            <w:pPr>
              <w:pStyle w:val="Standard"/>
              <w:tabs>
                <w:tab w:val="left" w:pos="1913"/>
              </w:tabs>
              <w:jc w:val="center"/>
              <w:rPr>
                <w:rFonts w:ascii="Times New Roman" w:hAnsi="Times New Roman" w:cs="Times New Roman"/>
                <w:b/>
                <w:bCs/>
              </w:rPr>
            </w:pPr>
            <w:r w:rsidRPr="00C875B2">
              <w:rPr>
                <w:rFonts w:ascii="Times New Roman" w:hAnsi="Times New Roman" w:cs="Times New Roman"/>
                <w:b/>
                <w:bCs/>
              </w:rPr>
              <w:t>ARTE GRECA_PERIODO ELLENICO</w:t>
            </w:r>
          </w:p>
        </w:tc>
      </w:tr>
      <w:tr w:rsidR="00C875B2" w:rsidRPr="00C875B2" w14:paraId="6AA69811" w14:textId="77777777" w:rsidTr="00C875B2">
        <w:tc>
          <w:tcPr>
            <w:tcW w:w="4592"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A283CD9"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ARTE, STORIA E SOCIETÀ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4B33937"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I regni ellenici</w:t>
            </w:r>
          </w:p>
        </w:tc>
      </w:tr>
      <w:tr w:rsidR="00C875B2" w:rsidRPr="00C875B2" w14:paraId="47D9C05F"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424C102"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ARCHITETTURA</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10D34BA"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Forma della città</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2ACBCF4" w14:textId="77777777" w:rsidR="00C875B2" w:rsidRPr="00C875B2" w:rsidRDefault="00C875B2">
            <w:pPr>
              <w:pStyle w:val="TableContents"/>
              <w:rPr>
                <w:rFonts w:ascii="Times New Roman" w:hAnsi="Times New Roman" w:cs="Times New Roman"/>
              </w:rPr>
            </w:pPr>
            <w:r w:rsidRPr="00C875B2">
              <w:rPr>
                <w:rFonts w:ascii="Times New Roman" w:hAnsi="Times New Roman" w:cs="Times New Roman"/>
              </w:rPr>
              <w:t>Acropoli di Pergamo; Altare di Pergamo</w:t>
            </w:r>
          </w:p>
        </w:tc>
      </w:tr>
      <w:tr w:rsidR="00C875B2" w:rsidRPr="00C875B2" w14:paraId="3597CD18"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7B5CD4A"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ARTI VISIVE</w:t>
            </w:r>
          </w:p>
        </w:tc>
        <w:tc>
          <w:tcPr>
            <w:tcW w:w="1759" w:type="dxa"/>
            <w:tcBorders>
              <w:top w:val="nil"/>
              <w:left w:val="single" w:sz="2" w:space="0" w:color="000000"/>
              <w:bottom w:val="single" w:sz="2" w:space="0" w:color="000000"/>
              <w:right w:val="nil"/>
            </w:tcBorders>
            <w:tcMar>
              <w:top w:w="55" w:type="dxa"/>
              <w:left w:w="55" w:type="dxa"/>
              <w:bottom w:w="55" w:type="dxa"/>
              <w:right w:w="55" w:type="dxa"/>
            </w:tcMar>
            <w:hideMark/>
          </w:tcPr>
          <w:p w14:paraId="64913C04"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La statuaria</w:t>
            </w:r>
          </w:p>
        </w:tc>
        <w:tc>
          <w:tcPr>
            <w:tcW w:w="476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B83EC5"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Scuola di Pergamo (Galati morenti)</w:t>
            </w:r>
          </w:p>
          <w:p w14:paraId="614CD2D2"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Scuola di Rodi (</w:t>
            </w:r>
            <w:r w:rsidRPr="00C875B2">
              <w:rPr>
                <w:rFonts w:ascii="Times New Roman" w:hAnsi="Times New Roman" w:cs="Times New Roman"/>
                <w:color w:val="000000"/>
              </w:rPr>
              <w:t>Laocoonte)</w:t>
            </w:r>
          </w:p>
          <w:p w14:paraId="5B40B886" w14:textId="77777777" w:rsidR="00C875B2" w:rsidRPr="00C875B2" w:rsidRDefault="00C875B2">
            <w:pPr>
              <w:pStyle w:val="Standard"/>
              <w:tabs>
                <w:tab w:val="left" w:pos="1913"/>
              </w:tabs>
              <w:rPr>
                <w:rFonts w:ascii="Times New Roman" w:hAnsi="Times New Roman" w:cs="Times New Roman"/>
                <w:color w:val="000000"/>
              </w:rPr>
            </w:pPr>
            <w:r w:rsidRPr="00C875B2">
              <w:rPr>
                <w:rFonts w:ascii="Times New Roman" w:hAnsi="Times New Roman" w:cs="Times New Roman"/>
                <w:color w:val="000000"/>
              </w:rPr>
              <w:t>Afrodite di Milo;</w:t>
            </w:r>
          </w:p>
          <w:p w14:paraId="5CF3DEA5" w14:textId="77777777" w:rsidR="00C875B2" w:rsidRPr="00C875B2" w:rsidRDefault="00C875B2">
            <w:pPr>
              <w:pStyle w:val="Standard"/>
              <w:tabs>
                <w:tab w:val="left" w:pos="1913"/>
              </w:tabs>
              <w:rPr>
                <w:rFonts w:ascii="Times New Roman" w:hAnsi="Times New Roman" w:cs="Times New Roman"/>
                <w:color w:val="000000"/>
              </w:rPr>
            </w:pPr>
            <w:r w:rsidRPr="00C875B2">
              <w:rPr>
                <w:rFonts w:ascii="Times New Roman" w:hAnsi="Times New Roman" w:cs="Times New Roman"/>
                <w:color w:val="000000"/>
              </w:rPr>
              <w:t xml:space="preserve">Nike di Samotracia     </w:t>
            </w:r>
          </w:p>
          <w:p w14:paraId="12B14459"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color w:val="000000"/>
              </w:rPr>
              <w:t>Realismo ellenico:  Vecchia ubriaca</w:t>
            </w:r>
          </w:p>
        </w:tc>
      </w:tr>
      <w:tr w:rsidR="00C875B2" w:rsidRPr="00C875B2" w14:paraId="34DA9202" w14:textId="77777777" w:rsidTr="00C875B2">
        <w:tc>
          <w:tcPr>
            <w:tcW w:w="283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BA3E57E" w14:textId="77777777" w:rsidR="00C875B2" w:rsidRPr="00C875B2" w:rsidRDefault="00C875B2">
            <w:pPr>
              <w:pStyle w:val="TableContents"/>
              <w:jc w:val="center"/>
              <w:rPr>
                <w:rFonts w:ascii="Times New Roman" w:hAnsi="Times New Roman" w:cs="Times New Roman"/>
                <w:b/>
                <w:bCs/>
              </w:rPr>
            </w:pPr>
            <w:r w:rsidRPr="00C875B2">
              <w:rPr>
                <w:rFonts w:ascii="Times New Roman" w:hAnsi="Times New Roman" w:cs="Times New Roman"/>
                <w:b/>
                <w:bCs/>
              </w:rPr>
              <w:t>APPROFONDIMENTI</w:t>
            </w:r>
          </w:p>
        </w:tc>
        <w:tc>
          <w:tcPr>
            <w:tcW w:w="652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9A7C918" w14:textId="77777777" w:rsidR="00C875B2" w:rsidRPr="00C875B2" w:rsidRDefault="00C875B2">
            <w:pPr>
              <w:pStyle w:val="Standard"/>
              <w:tabs>
                <w:tab w:val="left" w:pos="1913"/>
              </w:tabs>
              <w:rPr>
                <w:rFonts w:ascii="Times New Roman" w:hAnsi="Times New Roman" w:cs="Times New Roman"/>
              </w:rPr>
            </w:pPr>
            <w:r w:rsidRPr="00C875B2">
              <w:rPr>
                <w:rFonts w:ascii="Times New Roman" w:hAnsi="Times New Roman" w:cs="Times New Roman"/>
              </w:rPr>
              <w:t>Mosaico lapideo</w:t>
            </w:r>
          </w:p>
        </w:tc>
      </w:tr>
    </w:tbl>
    <w:p w14:paraId="20AE0854" w14:textId="77777777" w:rsidR="00991362" w:rsidRDefault="00991362" w:rsidP="00B0389C">
      <w:pPr>
        <w:tabs>
          <w:tab w:val="left" w:pos="7218"/>
        </w:tabs>
        <w:rPr>
          <w:color w:val="FF0000"/>
          <w:sz w:val="32"/>
          <w:szCs w:val="32"/>
        </w:rPr>
      </w:pPr>
    </w:p>
    <w:p w14:paraId="0B799487" w14:textId="4B128611" w:rsidR="002D1623" w:rsidRPr="007D3027" w:rsidRDefault="002D1623" w:rsidP="00B0389C">
      <w:pPr>
        <w:tabs>
          <w:tab w:val="left" w:pos="7218"/>
        </w:tabs>
        <w:rPr>
          <w:color w:val="FF0000"/>
          <w:sz w:val="32"/>
          <w:szCs w:val="32"/>
        </w:rPr>
      </w:pPr>
      <w:r w:rsidRPr="007D3027">
        <w:rPr>
          <w:b/>
          <w:noProof/>
          <w:color w:val="FF0000"/>
        </w:rPr>
        <mc:AlternateContent>
          <mc:Choice Requires="wps">
            <w:drawing>
              <wp:anchor distT="0" distB="0" distL="114300" distR="114300" simplePos="0" relativeHeight="251681792" behindDoc="1" locked="0" layoutInCell="1" allowOverlap="1" wp14:anchorId="52D9E503" wp14:editId="5F42E168">
                <wp:simplePos x="0" y="0"/>
                <wp:positionH relativeFrom="margin">
                  <wp:align>left</wp:align>
                </wp:positionH>
                <wp:positionV relativeFrom="paragraph">
                  <wp:posOffset>61595</wp:posOffset>
                </wp:positionV>
                <wp:extent cx="3790950" cy="609600"/>
                <wp:effectExtent l="0" t="0" r="19050" b="19050"/>
                <wp:wrapNone/>
                <wp:docPr id="7" name="Casella di testo 7"/>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F9BFF61" w14:textId="0465783F" w:rsidR="002D1623" w:rsidRDefault="002D1623" w:rsidP="002D1623">
                            <w:pPr>
                              <w:shd w:val="clear" w:color="auto" w:fill="F4B083" w:themeFill="accent2" w:themeFillTint="99"/>
                              <w:spacing w:after="160"/>
                            </w:pPr>
                            <w:r>
                              <w:t xml:space="preserve">Materia di insegnamento: </w:t>
                            </w:r>
                            <w:r>
                              <w:rPr>
                                <w:b/>
                                <w:bCs/>
                              </w:rPr>
                              <w:t>Scienze</w:t>
                            </w:r>
                            <w:r w:rsidR="007D3027">
                              <w:rPr>
                                <w:b/>
                                <w:bCs/>
                              </w:rPr>
                              <w:t xml:space="preserve"> Naturali</w:t>
                            </w:r>
                          </w:p>
                          <w:p w14:paraId="7EA121CC" w14:textId="6953D41B" w:rsidR="002D1623" w:rsidRDefault="002D1623" w:rsidP="002D1623">
                            <w:pPr>
                              <w:shd w:val="clear" w:color="auto" w:fill="F4B083" w:themeFill="accent2" w:themeFillTint="99"/>
                            </w:pPr>
                            <w:r>
                              <w:t xml:space="preserve">Docente: </w:t>
                            </w:r>
                            <w:r w:rsidR="007D3027">
                              <w:rPr>
                                <w:b/>
                                <w:bCs/>
                              </w:rPr>
                              <w:t xml:space="preserve">Emanuela Clini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9E503" id="Casella di testo 7" o:spid="_x0000_s1031" type="#_x0000_t202" style="position:absolute;margin-left:0;margin-top:4.85pt;width:298.5pt;height:48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" fillcolor="white [3201]" strokecolor="white [3212]" strokeweight=".5pt">
                <v:textbox>
                  <w:txbxContent>
                    <w:p w14:paraId="5F9BFF61" w14:textId="0465783F" w:rsidR="002D1623" w:rsidRDefault="002D1623" w:rsidP="002D1623">
                      <w:pPr>
                        <w:shd w:val="clear" w:color="auto" w:fill="F4B083" w:themeFill="accent2" w:themeFillTint="99"/>
                        <w:spacing w:after="160"/>
                      </w:pPr>
                      <w:r>
                        <w:t xml:space="preserve">Materia di insegnamento: </w:t>
                      </w:r>
                      <w:r>
                        <w:rPr>
                          <w:b/>
                          <w:bCs/>
                        </w:rPr>
                        <w:t>Scienze</w:t>
                      </w:r>
                      <w:r w:rsidR="007D3027">
                        <w:rPr>
                          <w:b/>
                          <w:bCs/>
                        </w:rPr>
                        <w:t xml:space="preserve"> Naturali</w:t>
                      </w:r>
                    </w:p>
                    <w:p w14:paraId="7EA121CC" w14:textId="6953D41B" w:rsidR="002D1623" w:rsidRDefault="002D1623" w:rsidP="002D1623">
                      <w:pPr>
                        <w:shd w:val="clear" w:color="auto" w:fill="F4B083" w:themeFill="accent2" w:themeFillTint="99"/>
                      </w:pPr>
                      <w:r>
                        <w:t xml:space="preserve">Docente: </w:t>
                      </w:r>
                      <w:r w:rsidR="007D3027">
                        <w:rPr>
                          <w:b/>
                          <w:bCs/>
                        </w:rPr>
                        <w:t xml:space="preserve">Emanuela Clini </w:t>
                      </w:r>
                    </w:p>
                  </w:txbxContent>
                </v:textbox>
                <w10:wrap anchorx="margin"/>
              </v:shape>
            </w:pict>
          </mc:Fallback>
        </mc:AlternateContent>
      </w:r>
    </w:p>
    <w:p w14:paraId="0CCACB79" w14:textId="27EF46B5" w:rsidR="002D1623" w:rsidRPr="007D3027" w:rsidRDefault="002D1623" w:rsidP="00B0389C">
      <w:pPr>
        <w:tabs>
          <w:tab w:val="left" w:pos="7218"/>
        </w:tabs>
        <w:rPr>
          <w:color w:val="FF0000"/>
          <w:sz w:val="32"/>
          <w:szCs w:val="32"/>
        </w:rPr>
      </w:pPr>
    </w:p>
    <w:p w14:paraId="3EF0900D" w14:textId="77777777" w:rsidR="002D1623" w:rsidRPr="007D3027" w:rsidRDefault="002D1623" w:rsidP="00B0389C">
      <w:pPr>
        <w:tabs>
          <w:tab w:val="left" w:pos="7218"/>
        </w:tabs>
        <w:rPr>
          <w:color w:val="FF0000"/>
          <w:sz w:val="32"/>
          <w:szCs w:val="32"/>
        </w:rPr>
      </w:pPr>
    </w:p>
    <w:p w14:paraId="197C239D" w14:textId="77777777" w:rsidR="007D3027" w:rsidRPr="007D3027" w:rsidRDefault="007D3027" w:rsidP="007D3027">
      <w:pPr>
        <w:jc w:val="both"/>
        <w:rPr>
          <w:b/>
          <w:u w:val="single"/>
        </w:rPr>
      </w:pPr>
      <w:r w:rsidRPr="007D3027">
        <w:rPr>
          <w:b/>
          <w:u w:val="single"/>
        </w:rPr>
        <w:t>CHIMICA</w:t>
      </w:r>
    </w:p>
    <w:p w14:paraId="4A6F0D89" w14:textId="77777777" w:rsidR="007D3027" w:rsidRPr="007D3027" w:rsidRDefault="007D3027" w:rsidP="007D3027">
      <w:pPr>
        <w:jc w:val="both"/>
      </w:pPr>
    </w:p>
    <w:p w14:paraId="21670FE5" w14:textId="77777777" w:rsidR="007D3027" w:rsidRPr="007D3027" w:rsidRDefault="007D3027" w:rsidP="007D3027">
      <w:pPr>
        <w:jc w:val="both"/>
        <w:rPr>
          <w:b/>
        </w:rPr>
      </w:pPr>
      <w:r w:rsidRPr="007D3027">
        <w:rPr>
          <w:b/>
        </w:rPr>
        <w:t>Le grandezze fisiche</w:t>
      </w:r>
    </w:p>
    <w:p w14:paraId="09D996D7" w14:textId="77777777" w:rsidR="007D3027" w:rsidRPr="007D3027" w:rsidRDefault="007D3027" w:rsidP="007D3027">
      <w:pPr>
        <w:jc w:val="both"/>
      </w:pPr>
      <w:r w:rsidRPr="007D3027">
        <w:t>Il metodo scientifico. Grandezze fisiche: fondamentali e derivate; multipli e sottomultipli. Grandezze intensive ed estensive. Le misure. Le cifre significative. Precisione e accuratezza delle misure. La densità. Le forme dell’energia e loro trasformazioni. La temperatura. Le scale Celsius e Kelvin.</w:t>
      </w:r>
    </w:p>
    <w:p w14:paraId="7B7C76FD" w14:textId="77777777" w:rsidR="007D3027" w:rsidRPr="007D3027" w:rsidRDefault="007D3027" w:rsidP="007D3027">
      <w:pPr>
        <w:jc w:val="both"/>
      </w:pPr>
    </w:p>
    <w:p w14:paraId="70EDD3A6" w14:textId="77777777" w:rsidR="007D3027" w:rsidRPr="007D3027" w:rsidRDefault="007D3027" w:rsidP="007D3027">
      <w:pPr>
        <w:jc w:val="both"/>
      </w:pPr>
      <w:r w:rsidRPr="007D3027">
        <w:rPr>
          <w:b/>
        </w:rPr>
        <w:t>Le trasformazioni fisiche della materia</w:t>
      </w:r>
    </w:p>
    <w:p w14:paraId="6EDD7E5D" w14:textId="77777777" w:rsidR="007D3027" w:rsidRPr="007D3027" w:rsidRDefault="007D3027" w:rsidP="007D3027">
      <w:pPr>
        <w:jc w:val="both"/>
      </w:pPr>
      <w:r w:rsidRPr="007D3027">
        <w:t xml:space="preserve">Stati fisici della materia. Passaggi di stato, curva di riscaldamento e raffreddamento, soste termiche e punti fissi (temperatura di fusione e solidificazione, di ebollizione e condensazione, calore specifico, calore latente). La teoria corpuscolare e cinetica della materia e sua applicazione nella interpretazione degli stati della materia e passaggi di stato.  Effetto della pressione sui passaggi di stato. </w:t>
      </w:r>
      <w:r w:rsidRPr="007D3027">
        <w:rPr>
          <w:highlight w:val="yellow"/>
        </w:rPr>
        <w:t xml:space="preserve"> </w:t>
      </w:r>
    </w:p>
    <w:p w14:paraId="4245A7C0" w14:textId="77777777" w:rsidR="007D3027" w:rsidRPr="007D3027" w:rsidRDefault="007D3027" w:rsidP="007D3027">
      <w:pPr>
        <w:jc w:val="both"/>
      </w:pPr>
      <w:r w:rsidRPr="007D3027">
        <w:t>Sistemi omogenei ed eterogenei. Le soluzioni. Differenza tra sostanze pure e miscugli. Separazione dei miscugli.</w:t>
      </w:r>
    </w:p>
    <w:p w14:paraId="29D9B70B" w14:textId="77777777" w:rsidR="007D3027" w:rsidRDefault="007D3027" w:rsidP="007D3027">
      <w:pPr>
        <w:jc w:val="both"/>
        <w:rPr>
          <w:b/>
        </w:rPr>
      </w:pPr>
    </w:p>
    <w:p w14:paraId="0541553C" w14:textId="63DCD4B9" w:rsidR="007D3027" w:rsidRPr="007D3027" w:rsidRDefault="007D3027" w:rsidP="007D3027">
      <w:pPr>
        <w:jc w:val="both"/>
      </w:pPr>
      <w:r w:rsidRPr="007D3027">
        <w:rPr>
          <w:b/>
        </w:rPr>
        <w:t>Le trasformazioni chimiche della materia</w:t>
      </w:r>
    </w:p>
    <w:p w14:paraId="366F822A" w14:textId="77777777" w:rsidR="007D3027" w:rsidRPr="007D3027" w:rsidRDefault="007D3027" w:rsidP="007D3027">
      <w:pPr>
        <w:jc w:val="both"/>
      </w:pPr>
      <w:r w:rsidRPr="007D3027">
        <w:lastRenderedPageBreak/>
        <w:t xml:space="preserve">Trasformazioni chimiche e trasformazioni fisiche. Reazioni di sintesi e di decomposizione. Elementi e composti. Differenza tra miscuglio e composto; differenza tra composto e elemento. Simbolismo chimico. Rappresentazione simbolica di una reazione chimica e interpretazione qualitativa. </w:t>
      </w:r>
    </w:p>
    <w:p w14:paraId="6EE154E7" w14:textId="77777777" w:rsidR="007D3027" w:rsidRPr="007D3027" w:rsidRDefault="007D3027" w:rsidP="007D3027">
      <w:pPr>
        <w:jc w:val="both"/>
        <w:rPr>
          <w:u w:val="single"/>
        </w:rPr>
      </w:pPr>
    </w:p>
    <w:p w14:paraId="55832557" w14:textId="77777777" w:rsidR="007D3027" w:rsidRPr="007D3027" w:rsidRDefault="007D3027" w:rsidP="007D3027">
      <w:pPr>
        <w:jc w:val="both"/>
      </w:pPr>
      <w:r w:rsidRPr="007D3027">
        <w:rPr>
          <w:u w:val="single"/>
        </w:rPr>
        <w:t>Attività di laboratorio</w:t>
      </w:r>
      <w:r w:rsidRPr="007D3027">
        <w:t>: la solubilità delle sostanze; l’effetto della temperatura sulla solubilità.</w:t>
      </w:r>
    </w:p>
    <w:p w14:paraId="233C6B86" w14:textId="77777777" w:rsidR="007D3027" w:rsidRPr="007D3027" w:rsidRDefault="007D3027" w:rsidP="007D3027">
      <w:pPr>
        <w:jc w:val="both"/>
      </w:pPr>
      <w:r w:rsidRPr="007D3027">
        <w:t>La distillazione, l’estrazione con solvente. L’elettrolisi. Riconoscimento di trasformazioni fisiche e chimiche. Decomposizione di un composto. Sintesi di un composto.</w:t>
      </w:r>
    </w:p>
    <w:p w14:paraId="5FF5C340" w14:textId="77777777" w:rsidR="007D3027" w:rsidRPr="007D3027" w:rsidRDefault="007D3027" w:rsidP="007D3027">
      <w:pPr>
        <w:jc w:val="both"/>
      </w:pPr>
    </w:p>
    <w:p w14:paraId="72506AB4" w14:textId="77777777" w:rsidR="007D3027" w:rsidRPr="007D3027" w:rsidRDefault="007D3027" w:rsidP="007D3027">
      <w:pPr>
        <w:jc w:val="both"/>
      </w:pPr>
      <w:r w:rsidRPr="007D3027">
        <w:rPr>
          <w:b/>
        </w:rPr>
        <w:t>L’atomo</w:t>
      </w:r>
    </w:p>
    <w:p w14:paraId="121A7048" w14:textId="77777777" w:rsidR="007D3027" w:rsidRPr="007D3027" w:rsidRDefault="007D3027" w:rsidP="007D3027">
      <w:pPr>
        <w:jc w:val="both"/>
      </w:pPr>
      <w:r w:rsidRPr="007D3027">
        <w:t>La teoria atomica di Dalton. La legge di Coulomb. Le particelle subatomiche: elettrone, protone, neutrone. Il numero atomico, numero di massa.  Isotopi.  Il modello atomico di Thomson. L’esperimento  di Rutherford , interpretazione dei risultati e modello planetario. Cenni al modello atomico ad orbitali. Differenza tra orbita e orbitale. Regole di riempimento degli orbitali e configurazioni elettroniche.</w:t>
      </w:r>
    </w:p>
    <w:p w14:paraId="1B523B6C" w14:textId="77777777" w:rsidR="007D3027" w:rsidRPr="007D3027" w:rsidRDefault="007D3027" w:rsidP="007D3027">
      <w:pPr>
        <w:jc w:val="both"/>
      </w:pPr>
      <w:r w:rsidRPr="007D3027">
        <w:t>La moderna tavola periodica degli elementi.  Correlazione tra configurazione elettronica degli elementi e posizione occupata dall’elemento nella tavola periodica. Determinazione della configurazione elettronica esterna di un elemento. Metalli e non metalli e relative proprietà. Andamento nella tavola periodica della forza attrattiva tra nucleo e elettroni di valenza e relative cause. Le proprietà periodiche: raggio atomico,  elettronegatività e loro andamento nella tavola periodica.</w:t>
      </w:r>
    </w:p>
    <w:p w14:paraId="3CBE59BA" w14:textId="77777777" w:rsidR="007D3027" w:rsidRPr="007D3027" w:rsidRDefault="007D3027" w:rsidP="007D3027">
      <w:pPr>
        <w:jc w:val="both"/>
      </w:pPr>
    </w:p>
    <w:p w14:paraId="6D8516F3" w14:textId="77777777" w:rsidR="007D3027" w:rsidRPr="007D3027" w:rsidRDefault="007D3027" w:rsidP="007D3027">
      <w:pPr>
        <w:jc w:val="both"/>
        <w:rPr>
          <w:b/>
        </w:rPr>
      </w:pPr>
      <w:r w:rsidRPr="007D3027">
        <w:rPr>
          <w:b/>
        </w:rPr>
        <w:t>I legami chimici</w:t>
      </w:r>
    </w:p>
    <w:p w14:paraId="25CE5513" w14:textId="77777777" w:rsidR="007D3027" w:rsidRPr="007D3027" w:rsidRDefault="007D3027" w:rsidP="007D3027">
      <w:pPr>
        <w:jc w:val="both"/>
      </w:pPr>
      <w:r w:rsidRPr="007D3027">
        <w:t xml:space="preserve">La regola dell’ottetto e eccezioni. Il concetto di legame chimico. Rappresentazione secondo il Lewis del legame covalente e ionico di semplici molecole e composti. Sostanze composte: molecolari e ioniche. Formule brute e di struttura. Geometria di alcune molecole e relative conseguenze di polarità o apolarità della molecola. </w:t>
      </w:r>
    </w:p>
    <w:p w14:paraId="77A289D9" w14:textId="77777777" w:rsidR="007D3027" w:rsidRPr="007D3027" w:rsidRDefault="007D3027" w:rsidP="007D3027">
      <w:pPr>
        <w:jc w:val="both"/>
      </w:pPr>
      <w:r w:rsidRPr="007D3027">
        <w:t>I legami secondari: dipolo – dipolo, ione-dipolo, legame a idrogeno.</w:t>
      </w:r>
    </w:p>
    <w:p w14:paraId="318F42C4" w14:textId="77777777" w:rsidR="007D3027" w:rsidRPr="007D3027" w:rsidRDefault="007D3027" w:rsidP="007D3027">
      <w:pPr>
        <w:jc w:val="both"/>
      </w:pPr>
      <w:r w:rsidRPr="007D3027">
        <w:t>Solidi cristallini e amorfi: caratteristiche generali.</w:t>
      </w:r>
    </w:p>
    <w:p w14:paraId="600139A2" w14:textId="77777777" w:rsidR="007D3027" w:rsidRPr="007D3027" w:rsidRDefault="007D3027" w:rsidP="007D3027">
      <w:pPr>
        <w:jc w:val="both"/>
      </w:pPr>
      <w:r w:rsidRPr="007D3027">
        <w:t xml:space="preserve">Significato di reazione nucleare e differenze tra reazioni nucleari e chimiche. </w:t>
      </w:r>
    </w:p>
    <w:p w14:paraId="3396A09C" w14:textId="77777777" w:rsidR="007D3027" w:rsidRDefault="007D3027" w:rsidP="007D3027">
      <w:pPr>
        <w:jc w:val="both"/>
        <w:rPr>
          <w:b/>
        </w:rPr>
      </w:pPr>
    </w:p>
    <w:p w14:paraId="2A0CF34A" w14:textId="204FE1D0" w:rsidR="007D3027" w:rsidRPr="007D3027" w:rsidRDefault="007D3027" w:rsidP="007D3027">
      <w:pPr>
        <w:jc w:val="both"/>
      </w:pPr>
      <w:r w:rsidRPr="007D3027">
        <w:rPr>
          <w:b/>
        </w:rPr>
        <w:t>L’acqua</w:t>
      </w:r>
    </w:p>
    <w:p w14:paraId="4DDE25E3" w14:textId="77777777" w:rsidR="007D3027" w:rsidRPr="007D3027" w:rsidRDefault="007D3027" w:rsidP="007D3027">
      <w:pPr>
        <w:jc w:val="both"/>
      </w:pPr>
      <w:r w:rsidRPr="007D3027">
        <w:t>La polarità della molecola dell’acqua, l’azione solvente, gli stati fisici e relativa densità, il calore specifico, la temperatura di ebollizione, la capillarità, la tensione superficiale. La ionizzazione dell’acqua.  Acidi e basi. La scala del pH.</w:t>
      </w:r>
    </w:p>
    <w:p w14:paraId="5E6064A8" w14:textId="77777777" w:rsidR="007D3027" w:rsidRPr="007D3027" w:rsidRDefault="007D3027" w:rsidP="007D3027">
      <w:pPr>
        <w:jc w:val="both"/>
      </w:pPr>
      <w:r w:rsidRPr="007D3027">
        <w:rPr>
          <w:u w:val="single"/>
        </w:rPr>
        <w:t>Attività sperimentali</w:t>
      </w:r>
      <w:r w:rsidRPr="007D3027">
        <w:t xml:space="preserve">: </w:t>
      </w:r>
    </w:p>
    <w:p w14:paraId="33027027" w14:textId="77777777" w:rsidR="007D3027" w:rsidRPr="007D3027" w:rsidRDefault="007D3027" w:rsidP="007D3027">
      <w:pPr>
        <w:jc w:val="both"/>
      </w:pPr>
      <w:r w:rsidRPr="007D3027">
        <w:t>Polarità e miscibilità di solventi e sostanze. Conducibilità delle soluzioni. Misure di pH delle sostanze con cartina indicatrice e con piaccametro.</w:t>
      </w:r>
    </w:p>
    <w:p w14:paraId="672961BC" w14:textId="77777777" w:rsidR="007D3027" w:rsidRDefault="007D3027" w:rsidP="003909B9">
      <w:pPr>
        <w:suppressAutoHyphens/>
        <w:spacing w:after="160"/>
        <w:jc w:val="both"/>
        <w:rPr>
          <w:b/>
          <w:bCs/>
          <w:color w:val="FF0000"/>
          <w:lang w:eastAsia="zh-CN"/>
        </w:rPr>
      </w:pPr>
    </w:p>
    <w:p w14:paraId="1A80BED9" w14:textId="77777777" w:rsidR="007D3027" w:rsidRPr="007D3027" w:rsidRDefault="007D3027" w:rsidP="007D3027">
      <w:pPr>
        <w:jc w:val="both"/>
        <w:rPr>
          <w:b/>
        </w:rPr>
      </w:pPr>
      <w:r w:rsidRPr="007D3027">
        <w:rPr>
          <w:b/>
        </w:rPr>
        <w:t>SCIENZE DELLA TERRA</w:t>
      </w:r>
    </w:p>
    <w:p w14:paraId="58264619" w14:textId="77777777" w:rsidR="007D3027" w:rsidRPr="007D3027" w:rsidRDefault="007D3027" w:rsidP="007D3027">
      <w:pPr>
        <w:jc w:val="both"/>
      </w:pPr>
    </w:p>
    <w:p w14:paraId="4F5C20EC" w14:textId="77777777" w:rsidR="007D3027" w:rsidRPr="007D3027" w:rsidRDefault="007D3027" w:rsidP="007D3027">
      <w:pPr>
        <w:jc w:val="both"/>
        <w:rPr>
          <w:b/>
        </w:rPr>
      </w:pPr>
      <w:r w:rsidRPr="007D3027">
        <w:rPr>
          <w:b/>
        </w:rPr>
        <w:t>L’Universo</w:t>
      </w:r>
    </w:p>
    <w:p w14:paraId="1C67D088" w14:textId="77777777" w:rsidR="007D3027" w:rsidRPr="007D3027" w:rsidRDefault="007D3027" w:rsidP="007D3027">
      <w:pPr>
        <w:jc w:val="both"/>
      </w:pPr>
      <w:r w:rsidRPr="007D3027">
        <w:t>La sfera celeste, sistemi di riferimento della sfera celeste, le coordinate celesti assolute; confronto con le coordinate terrestri.  Le costellazioni, le galassie.</w:t>
      </w:r>
    </w:p>
    <w:p w14:paraId="55B7C03B" w14:textId="77777777" w:rsidR="007D3027" w:rsidRPr="007D3027" w:rsidRDefault="007D3027" w:rsidP="007D3027">
      <w:pPr>
        <w:jc w:val="both"/>
      </w:pPr>
      <w:r w:rsidRPr="007D3027">
        <w:t xml:space="preserve">Le caratteristiche generali delle stelle: colore, luminosità assoluta e apparente. Cenni sulla nascita, evoluzione e morte di una stella in relazione alla sua massa.   Le reazioni nucleari e la nucleo sintesi (cenni). </w:t>
      </w:r>
    </w:p>
    <w:p w14:paraId="05567493" w14:textId="77777777" w:rsidR="007D3027" w:rsidRPr="007D3027" w:rsidRDefault="007D3027" w:rsidP="007D3027">
      <w:pPr>
        <w:jc w:val="both"/>
        <w:rPr>
          <w:b/>
        </w:rPr>
      </w:pPr>
    </w:p>
    <w:p w14:paraId="60C2D669" w14:textId="77777777" w:rsidR="007D3027" w:rsidRPr="007D3027" w:rsidRDefault="007D3027" w:rsidP="007D3027">
      <w:pPr>
        <w:jc w:val="both"/>
      </w:pPr>
      <w:r w:rsidRPr="007D3027">
        <w:rPr>
          <w:b/>
        </w:rPr>
        <w:t>Il Sistema solare</w:t>
      </w:r>
    </w:p>
    <w:p w14:paraId="2DA85E06" w14:textId="621D1355" w:rsidR="007D3027" w:rsidRPr="007D3027" w:rsidRDefault="007D3027" w:rsidP="007D3027">
      <w:pPr>
        <w:jc w:val="both"/>
      </w:pPr>
      <w:r w:rsidRPr="007D3027">
        <w:t>Le leggi di Keplero, la legge di gravitazione universale di Newton.</w:t>
      </w:r>
    </w:p>
    <w:p w14:paraId="2F2BEAE4" w14:textId="77777777" w:rsidR="007D3027" w:rsidRPr="007D3027" w:rsidRDefault="007D3027" w:rsidP="007D3027">
      <w:pPr>
        <w:jc w:val="both"/>
      </w:pPr>
      <w:r w:rsidRPr="007D3027">
        <w:t xml:space="preserve">Il Sole: caratteristiche generali e struttura: nucleo, zona radiativa, zona convettiva, fotosfera, atmosfera solare. Reazioni di fusione termonucleare e energia prodotta. </w:t>
      </w:r>
    </w:p>
    <w:p w14:paraId="42DEF715" w14:textId="77777777" w:rsidR="007D3027" w:rsidRPr="007D3027" w:rsidRDefault="007D3027" w:rsidP="007D3027">
      <w:pPr>
        <w:jc w:val="both"/>
      </w:pPr>
      <w:r w:rsidRPr="007D3027">
        <w:t>Cenni sull’origine del Sole e del Sistema solare. Pianeti terrestri e gioviani: caratteristiche generali.</w:t>
      </w:r>
    </w:p>
    <w:p w14:paraId="65F157A8" w14:textId="77777777" w:rsidR="007D3027" w:rsidRDefault="007D3027" w:rsidP="007D3027">
      <w:pPr>
        <w:jc w:val="both"/>
        <w:rPr>
          <w:b/>
        </w:rPr>
      </w:pPr>
    </w:p>
    <w:p w14:paraId="7EB9BAB0" w14:textId="41A15973" w:rsidR="007D3027" w:rsidRPr="007D3027" w:rsidRDefault="007D3027" w:rsidP="007D3027">
      <w:pPr>
        <w:jc w:val="both"/>
        <w:rPr>
          <w:b/>
        </w:rPr>
      </w:pPr>
      <w:r w:rsidRPr="007D3027">
        <w:rPr>
          <w:b/>
        </w:rPr>
        <w:t>Il pianeta Terra</w:t>
      </w:r>
    </w:p>
    <w:p w14:paraId="363BFEE1" w14:textId="77777777" w:rsidR="007D3027" w:rsidRPr="007D3027" w:rsidRDefault="007D3027" w:rsidP="007D3027">
      <w:pPr>
        <w:jc w:val="both"/>
      </w:pPr>
      <w:r w:rsidRPr="007D3027">
        <w:t xml:space="preserve">Moto di rotazione della Terra e conseguenze del moto di rotazione: alternarsi del dì e della notte, deviazione della direzione del moto dei corpi, forma della Terra. </w:t>
      </w:r>
    </w:p>
    <w:p w14:paraId="36ADCAD7" w14:textId="74FE7D62" w:rsidR="007D3027" w:rsidRPr="007D3027" w:rsidRDefault="007D3027" w:rsidP="007D3027">
      <w:pPr>
        <w:jc w:val="both"/>
      </w:pPr>
      <w:r w:rsidRPr="007D3027">
        <w:t>Moto di rivoluzione della Terra e conseguenze: giorno solare e sidereo, alternarsi delle stagioni, le zone astronomiche della Terra, anno solare e sidereo.</w:t>
      </w:r>
    </w:p>
    <w:p w14:paraId="42634297" w14:textId="77777777" w:rsidR="007D3027" w:rsidRDefault="007D3027" w:rsidP="007D3027">
      <w:pPr>
        <w:jc w:val="both"/>
        <w:rPr>
          <w:b/>
        </w:rPr>
      </w:pPr>
    </w:p>
    <w:p w14:paraId="444B706C" w14:textId="76BCC1C9" w:rsidR="007D3027" w:rsidRPr="007D3027" w:rsidRDefault="007D3027" w:rsidP="007D3027">
      <w:pPr>
        <w:jc w:val="both"/>
        <w:rPr>
          <w:b/>
        </w:rPr>
      </w:pPr>
      <w:r w:rsidRPr="007D3027">
        <w:rPr>
          <w:b/>
        </w:rPr>
        <w:lastRenderedPageBreak/>
        <w:t>L’idrosfera</w:t>
      </w:r>
    </w:p>
    <w:p w14:paraId="1D24C2AB" w14:textId="77777777" w:rsidR="007D3027" w:rsidRPr="007D3027" w:rsidRDefault="007D3027" w:rsidP="007D3027">
      <w:pPr>
        <w:jc w:val="both"/>
        <w:rPr>
          <w:b/>
        </w:rPr>
      </w:pPr>
      <w:r w:rsidRPr="007D3027">
        <w:t xml:space="preserve">Il ciclo dell’acqua. Composizione dell’acqua dolce e salata. </w:t>
      </w:r>
    </w:p>
    <w:p w14:paraId="363966BB" w14:textId="3304B42E" w:rsidR="00240EC6" w:rsidRPr="007D3027" w:rsidRDefault="00CE3C15" w:rsidP="00F23739">
      <w:pPr>
        <w:suppressAutoHyphens/>
        <w:autoSpaceDE w:val="0"/>
        <w:jc w:val="both"/>
        <w:rPr>
          <w:color w:val="FF0000"/>
          <w:lang w:eastAsia="zh-CN"/>
        </w:rPr>
      </w:pPr>
      <w:r w:rsidRPr="007D3027">
        <w:rPr>
          <w:b/>
          <w:noProof/>
          <w:color w:val="FF0000"/>
        </w:rPr>
        <mc:AlternateContent>
          <mc:Choice Requires="wps">
            <w:drawing>
              <wp:anchor distT="0" distB="0" distL="114300" distR="114300" simplePos="0" relativeHeight="251685888" behindDoc="1" locked="0" layoutInCell="1" allowOverlap="1" wp14:anchorId="3064F24A" wp14:editId="4CA6EDEE">
                <wp:simplePos x="0" y="0"/>
                <wp:positionH relativeFrom="margin">
                  <wp:posOffset>-88900</wp:posOffset>
                </wp:positionH>
                <wp:positionV relativeFrom="paragraph">
                  <wp:posOffset>146685</wp:posOffset>
                </wp:positionV>
                <wp:extent cx="3790950" cy="609600"/>
                <wp:effectExtent l="0" t="0" r="19050" b="19050"/>
                <wp:wrapNone/>
                <wp:docPr id="15" name="Casella di testo 15"/>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1D836DBB" w14:textId="68EE2876" w:rsidR="00240EC6" w:rsidRDefault="00240EC6" w:rsidP="00240EC6">
                            <w:pPr>
                              <w:shd w:val="clear" w:color="auto" w:fill="F4B083" w:themeFill="accent2" w:themeFillTint="99"/>
                              <w:spacing w:after="160"/>
                            </w:pPr>
                            <w:r>
                              <w:t xml:space="preserve">Materia di insegnamento: </w:t>
                            </w:r>
                            <w:r>
                              <w:rPr>
                                <w:b/>
                                <w:bCs/>
                              </w:rPr>
                              <w:t>Matematica</w:t>
                            </w:r>
                          </w:p>
                          <w:p w14:paraId="56155362" w14:textId="55E0FC96" w:rsidR="00240EC6" w:rsidRDefault="00240EC6" w:rsidP="00240EC6">
                            <w:pPr>
                              <w:shd w:val="clear" w:color="auto" w:fill="F4B083" w:themeFill="accent2" w:themeFillTint="99"/>
                            </w:pPr>
                            <w:r>
                              <w:t xml:space="preserve">Docente: </w:t>
                            </w:r>
                            <w:r w:rsidR="009C76EB">
                              <w:rPr>
                                <w:b/>
                                <w:bCs/>
                              </w:rPr>
                              <w:t xml:space="preserve">Ramona Matteacci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4F24A" id="Casella di testo 15" o:spid="_x0000_s1032" type="#_x0000_t202" style="position:absolute;left:0;text-align:left;margin-left:-7pt;margin-top:11.55pt;width:298.5pt;height:48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JuMwIAAIMEAAAOAAAAZHJzL2Uyb0RvYy54bWysVE1v2zAMvQ/YfxB0X+ykaboY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" fillcolor="white [3201]" strokecolor="white [3212]" strokeweight=".5pt">
                <v:textbox>
                  <w:txbxContent>
                    <w:p w14:paraId="1D836DBB" w14:textId="68EE2876" w:rsidR="00240EC6" w:rsidRDefault="00240EC6" w:rsidP="00240EC6">
                      <w:pPr>
                        <w:shd w:val="clear" w:color="auto" w:fill="F4B083" w:themeFill="accent2" w:themeFillTint="99"/>
                        <w:spacing w:after="160"/>
                      </w:pPr>
                      <w:r>
                        <w:t xml:space="preserve">Materia di insegnamento: </w:t>
                      </w:r>
                      <w:r>
                        <w:rPr>
                          <w:b/>
                          <w:bCs/>
                        </w:rPr>
                        <w:t>Matematica</w:t>
                      </w:r>
                    </w:p>
                    <w:p w14:paraId="56155362" w14:textId="55E0FC96" w:rsidR="00240EC6" w:rsidRDefault="00240EC6" w:rsidP="00240EC6">
                      <w:pPr>
                        <w:shd w:val="clear" w:color="auto" w:fill="F4B083" w:themeFill="accent2" w:themeFillTint="99"/>
                      </w:pPr>
                      <w:r>
                        <w:t xml:space="preserve">Docente: </w:t>
                      </w:r>
                      <w:r w:rsidR="009C76EB">
                        <w:rPr>
                          <w:b/>
                          <w:bCs/>
                        </w:rPr>
                        <w:t xml:space="preserve">Ramona </w:t>
                      </w:r>
                      <w:proofErr w:type="spellStart"/>
                      <w:r w:rsidR="009C76EB">
                        <w:rPr>
                          <w:b/>
                          <w:bCs/>
                        </w:rPr>
                        <w:t>Matteacci</w:t>
                      </w:r>
                      <w:proofErr w:type="spellEnd"/>
                      <w:r w:rsidR="009C76EB">
                        <w:rPr>
                          <w:b/>
                          <w:bCs/>
                        </w:rPr>
                        <w:t xml:space="preserve"> </w:t>
                      </w:r>
                      <w:r>
                        <w:rPr>
                          <w:b/>
                          <w:bCs/>
                        </w:rPr>
                        <w:t xml:space="preserve"> </w:t>
                      </w:r>
                    </w:p>
                  </w:txbxContent>
                </v:textbox>
                <w10:wrap anchorx="margin"/>
              </v:shape>
            </w:pict>
          </mc:Fallback>
        </mc:AlternateContent>
      </w:r>
    </w:p>
    <w:p w14:paraId="15602EEB" w14:textId="2C32C6E3" w:rsidR="00240EC6" w:rsidRPr="007D3027" w:rsidRDefault="00240EC6" w:rsidP="00F23739">
      <w:pPr>
        <w:suppressAutoHyphens/>
        <w:autoSpaceDE w:val="0"/>
        <w:jc w:val="both"/>
        <w:rPr>
          <w:color w:val="FF0000"/>
          <w:lang w:eastAsia="zh-CN"/>
        </w:rPr>
      </w:pPr>
    </w:p>
    <w:p w14:paraId="35D9AA59" w14:textId="707A9F0C" w:rsidR="00240EC6" w:rsidRPr="007D3027" w:rsidRDefault="00240EC6" w:rsidP="00F23739">
      <w:pPr>
        <w:suppressAutoHyphens/>
        <w:autoSpaceDE w:val="0"/>
        <w:jc w:val="both"/>
        <w:rPr>
          <w:color w:val="FF0000"/>
          <w:lang w:eastAsia="zh-CN"/>
        </w:rPr>
      </w:pPr>
    </w:p>
    <w:p w14:paraId="267E5AE6" w14:textId="587203B1" w:rsidR="00240EC6" w:rsidRPr="007D3027" w:rsidRDefault="00240EC6" w:rsidP="00F23739">
      <w:pPr>
        <w:suppressAutoHyphens/>
        <w:autoSpaceDE w:val="0"/>
        <w:jc w:val="both"/>
        <w:rPr>
          <w:color w:val="FF0000"/>
          <w:lang w:eastAsia="zh-CN"/>
        </w:rPr>
      </w:pPr>
    </w:p>
    <w:p w14:paraId="29048AD9" w14:textId="57AEE34B" w:rsidR="00240EC6" w:rsidRDefault="00240EC6" w:rsidP="00F23739">
      <w:pPr>
        <w:suppressAutoHyphens/>
        <w:autoSpaceDE w:val="0"/>
        <w:jc w:val="both"/>
        <w:rPr>
          <w:color w:val="FF0000"/>
          <w:lang w:eastAsia="zh-CN"/>
        </w:rPr>
      </w:pPr>
    </w:p>
    <w:p w14:paraId="27C5D382"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Insiemi numerici</w:t>
      </w:r>
    </w:p>
    <w:p w14:paraId="6B4FD759" w14:textId="77777777" w:rsidR="00C4382A" w:rsidRPr="00C4382A" w:rsidRDefault="00C4382A" w:rsidP="00C4382A">
      <w:pPr>
        <w:pStyle w:val="Textbody"/>
        <w:spacing w:after="0" w:line="276" w:lineRule="auto"/>
        <w:jc w:val="both"/>
        <w:rPr>
          <w:rFonts w:cs="Times New Roman"/>
        </w:rPr>
      </w:pPr>
      <w:r w:rsidRPr="00C4382A">
        <w:rPr>
          <w:rFonts w:cs="Times New Roman"/>
        </w:rPr>
        <w:t>Insieme N dei numeri naturali. Operazioni in N e relative proprietà. Divisione con resto. Potenze in N e relative proprietà. Multipli e divisori; MCD e mcm. Problemi risolubili con i numeri naturali.</w:t>
      </w:r>
    </w:p>
    <w:p w14:paraId="71056937" w14:textId="77777777" w:rsidR="00C4382A" w:rsidRPr="00C4382A" w:rsidRDefault="00C4382A" w:rsidP="00C4382A">
      <w:pPr>
        <w:pStyle w:val="Textbody"/>
        <w:spacing w:after="0" w:line="276" w:lineRule="auto"/>
        <w:jc w:val="both"/>
        <w:rPr>
          <w:rFonts w:cs="Times New Roman"/>
        </w:rPr>
      </w:pPr>
      <w:r w:rsidRPr="00C4382A">
        <w:rPr>
          <w:rFonts w:cs="Times New Roman"/>
        </w:rPr>
        <w:t>Insieme Z dei numeri interi. Operazioni in Z e relative proprietà. Potenze in Z e relative proprietà. Problemi risolubili con i numeri interi.</w:t>
      </w:r>
    </w:p>
    <w:p w14:paraId="77A254CB" w14:textId="77777777" w:rsidR="00C4382A" w:rsidRPr="00C4382A" w:rsidRDefault="00C4382A" w:rsidP="00C4382A">
      <w:pPr>
        <w:pStyle w:val="Textbody"/>
        <w:spacing w:after="0" w:line="276" w:lineRule="auto"/>
        <w:jc w:val="both"/>
        <w:rPr>
          <w:rFonts w:cs="Times New Roman"/>
        </w:rPr>
      </w:pPr>
      <w:r w:rsidRPr="00C4382A">
        <w:rPr>
          <w:rFonts w:cs="Times New Roman"/>
        </w:rPr>
        <w:t>Insieme Q dei numeri razionali. Operazioni in Q e relative proprietà. Potenze a esponente intero e proprietà. Numeri decimali. Proporzioni e percentuali. Problemi risolubili con i numeri razionali.</w:t>
      </w:r>
    </w:p>
    <w:p w14:paraId="299BECA7" w14:textId="77777777" w:rsidR="00C4382A" w:rsidRPr="00C4382A" w:rsidRDefault="00C4382A" w:rsidP="00C4382A">
      <w:pPr>
        <w:pStyle w:val="Textbody"/>
        <w:spacing w:after="0" w:line="276" w:lineRule="auto"/>
        <w:jc w:val="both"/>
        <w:rPr>
          <w:rFonts w:cs="Times New Roman"/>
        </w:rPr>
      </w:pPr>
      <w:r w:rsidRPr="00C4382A">
        <w:rPr>
          <w:rFonts w:cs="Times New Roman"/>
        </w:rPr>
        <w:t>Insieme R dei numeri reali. Introduzione intuitiva dei numeri reali. Rappresentazione dei numeri reali sulla retta. Approssimazioni.</w:t>
      </w:r>
    </w:p>
    <w:p w14:paraId="5DD294B7" w14:textId="77777777" w:rsidR="00C4382A" w:rsidRPr="00C4382A" w:rsidRDefault="00C4382A" w:rsidP="00C4382A">
      <w:pPr>
        <w:pStyle w:val="Textbody"/>
        <w:spacing w:after="0" w:line="276" w:lineRule="auto"/>
        <w:jc w:val="both"/>
        <w:rPr>
          <w:rFonts w:cs="Times New Roman"/>
        </w:rPr>
      </w:pPr>
      <w:r w:rsidRPr="00C4382A">
        <w:rPr>
          <w:rFonts w:cs="Times New Roman"/>
        </w:rPr>
        <w:t>Approfondimento: Sistemi di numerazione. Sistemi di numerazione da un punto di vista storico. Conversione di un numero da una base ad un’altra. Operazioni in base b.</w:t>
      </w:r>
    </w:p>
    <w:p w14:paraId="72A00658" w14:textId="77777777" w:rsidR="00C4382A" w:rsidRPr="00C4382A" w:rsidRDefault="00C4382A" w:rsidP="00C4382A">
      <w:pPr>
        <w:pStyle w:val="Textbody"/>
        <w:spacing w:after="0" w:line="276" w:lineRule="auto"/>
        <w:jc w:val="both"/>
        <w:rPr>
          <w:rFonts w:cs="Times New Roman"/>
          <w:shd w:val="clear" w:color="auto" w:fill="FFFF00"/>
        </w:rPr>
      </w:pPr>
    </w:p>
    <w:p w14:paraId="00206452"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Logica, relazioni e funzioni</w:t>
      </w:r>
    </w:p>
    <w:p w14:paraId="75B54520" w14:textId="77777777" w:rsidR="00C4382A" w:rsidRPr="00C4382A" w:rsidRDefault="00C4382A" w:rsidP="00C4382A">
      <w:pPr>
        <w:pStyle w:val="Textbody"/>
        <w:spacing w:after="0" w:line="276" w:lineRule="auto"/>
        <w:jc w:val="both"/>
        <w:rPr>
          <w:rFonts w:cs="Times New Roman"/>
        </w:rPr>
      </w:pPr>
      <w:r w:rsidRPr="00C4382A">
        <w:rPr>
          <w:rFonts w:cs="Times New Roman"/>
        </w:rPr>
        <w:t>Teoria degli insiemi: definizioni, rappresentazioni, sottoinsiemi. Operazioni con gli insiemi: unione, intersezione, complementare, differenza, prodotto cartesiano, insieme delle parti, partizione. Problemi risolubili con gli insiemi.</w:t>
      </w:r>
    </w:p>
    <w:p w14:paraId="4629C454" w14:textId="77777777" w:rsidR="00C4382A" w:rsidRPr="00C4382A" w:rsidRDefault="00C4382A" w:rsidP="00C4382A">
      <w:pPr>
        <w:pStyle w:val="Textbody"/>
        <w:spacing w:after="0" w:line="276" w:lineRule="auto"/>
        <w:jc w:val="both"/>
        <w:rPr>
          <w:rFonts w:cs="Times New Roman"/>
        </w:rPr>
      </w:pPr>
      <w:r w:rsidRPr="00C4382A">
        <w:rPr>
          <w:rFonts w:cs="Times New Roman"/>
        </w:rPr>
        <w:t>Enunciati e connettivi logici (negazione, congiunzione, disgiunzione, implicazione, doppia implicazione). Predicati e quantificatori.</w:t>
      </w:r>
    </w:p>
    <w:p w14:paraId="4B5D9B5D" w14:textId="77777777" w:rsidR="00C4382A" w:rsidRPr="00C4382A" w:rsidRDefault="00C4382A" w:rsidP="00C4382A">
      <w:pPr>
        <w:pStyle w:val="Textbody"/>
        <w:spacing w:after="0" w:line="276" w:lineRule="auto"/>
        <w:jc w:val="both"/>
        <w:rPr>
          <w:rFonts w:cs="Times New Roman"/>
        </w:rPr>
      </w:pPr>
      <w:r w:rsidRPr="00C4382A">
        <w:rPr>
          <w:rFonts w:cs="Times New Roman"/>
        </w:rPr>
        <w:t>Relazioni e relative proprietà. Dominio, insieme immagine e rappresentazione di una relazione. Relazione inversa. Accenno alle proprietà delle relazioni e alle relazioni di equivalenza e d’ordine.</w:t>
      </w:r>
    </w:p>
    <w:p w14:paraId="611E183F" w14:textId="77777777" w:rsidR="00C4382A" w:rsidRPr="00C4382A" w:rsidRDefault="00C4382A" w:rsidP="00C4382A">
      <w:pPr>
        <w:pStyle w:val="Textbody"/>
        <w:spacing w:after="0" w:line="276" w:lineRule="auto"/>
        <w:jc w:val="both"/>
        <w:rPr>
          <w:rFonts w:cs="Times New Roman"/>
        </w:rPr>
      </w:pPr>
      <w:r w:rsidRPr="00C4382A">
        <w:rPr>
          <w:rFonts w:cs="Times New Roman"/>
        </w:rPr>
        <w:t>Funzioni. Dominio e insieme immagine. Piano cartesiano; definizione e grafico di una funzione. Corrispondenze biunivoche e funzione inversa.</w:t>
      </w:r>
    </w:p>
    <w:p w14:paraId="5A952471" w14:textId="77777777" w:rsidR="00C4382A" w:rsidRPr="00C4382A" w:rsidRDefault="00C4382A" w:rsidP="00C4382A">
      <w:pPr>
        <w:pStyle w:val="Textbody"/>
        <w:spacing w:after="0" w:line="276" w:lineRule="auto"/>
        <w:jc w:val="both"/>
        <w:rPr>
          <w:rFonts w:cs="Times New Roman"/>
        </w:rPr>
      </w:pPr>
      <w:r w:rsidRPr="00C4382A">
        <w:rPr>
          <w:rFonts w:cs="Times New Roman"/>
        </w:rPr>
        <w:t>Approfondimenti: Proporzionalità diretta e funzioni lineari (rette).</w:t>
      </w:r>
    </w:p>
    <w:p w14:paraId="26A3F10C" w14:textId="77777777" w:rsidR="00C4382A" w:rsidRPr="00C4382A" w:rsidRDefault="00C4382A" w:rsidP="00C4382A">
      <w:pPr>
        <w:pStyle w:val="Textbody"/>
        <w:spacing w:after="0" w:line="276" w:lineRule="auto"/>
        <w:jc w:val="both"/>
        <w:rPr>
          <w:rFonts w:cs="Times New Roman"/>
        </w:rPr>
      </w:pPr>
    </w:p>
    <w:p w14:paraId="7A6325B5"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Calcolo letterale</w:t>
      </w:r>
    </w:p>
    <w:p w14:paraId="48AA947A" w14:textId="77777777" w:rsidR="00C4382A" w:rsidRPr="00C4382A" w:rsidRDefault="00C4382A" w:rsidP="00C4382A">
      <w:pPr>
        <w:pStyle w:val="Textbody"/>
        <w:spacing w:after="0" w:line="276" w:lineRule="auto"/>
        <w:jc w:val="both"/>
        <w:rPr>
          <w:rFonts w:cs="Times New Roman"/>
        </w:rPr>
      </w:pPr>
      <w:r w:rsidRPr="00C4382A">
        <w:rPr>
          <w:rFonts w:cs="Times New Roman"/>
        </w:rPr>
        <w:t>Definizione e proprietà dei monomi. Grado di un monomio. Monomi simili, opposti, uguali. Operazioni con i monomi e relative proprietà. Potenza di un monomio. Semplificazione di espressioni con i monomi. Multipli e divisori di monomi; MCD e mcm di monomi.</w:t>
      </w:r>
    </w:p>
    <w:p w14:paraId="530EF2BF" w14:textId="77777777" w:rsidR="00C4382A" w:rsidRPr="00C4382A" w:rsidRDefault="00C4382A" w:rsidP="00C4382A">
      <w:pPr>
        <w:pStyle w:val="Textbody"/>
        <w:spacing w:after="0" w:line="276" w:lineRule="auto"/>
        <w:jc w:val="both"/>
        <w:rPr>
          <w:rFonts w:cs="Times New Roman"/>
        </w:rPr>
      </w:pPr>
      <w:r w:rsidRPr="00C4382A">
        <w:rPr>
          <w:rFonts w:cs="Times New Roman"/>
        </w:rPr>
        <w:t>Definizione e proprietà dei polinomi. Grado di un polinomio. Addizione e sottrazione di polinomi. Moltiplicazione di polinomi. Divisione di un polinomio per un monomio. Prodotti notevoli: quadrato di un binomio, somma di due termini per la loro differenza, quadrato di un trinomio, cubo di un binomio, potenza di un binomio (triangolo di Tartaglia). Espressioni algebriche. Calcolo del valore numerico di espressioni letterali.</w:t>
      </w:r>
    </w:p>
    <w:p w14:paraId="7F836ED6" w14:textId="77777777" w:rsidR="00C4382A" w:rsidRPr="00C4382A" w:rsidRDefault="00C4382A" w:rsidP="00C4382A">
      <w:pPr>
        <w:pStyle w:val="Textbody"/>
        <w:spacing w:after="0" w:line="276" w:lineRule="auto"/>
        <w:jc w:val="both"/>
        <w:rPr>
          <w:rFonts w:cs="Times New Roman"/>
        </w:rPr>
      </w:pPr>
      <w:r w:rsidRPr="00C4382A">
        <w:rPr>
          <w:rFonts w:cs="Times New Roman"/>
        </w:rPr>
        <w:t>Divisione tra polinomi. Regola di Ruffini.</w:t>
      </w:r>
    </w:p>
    <w:p w14:paraId="704005B2" w14:textId="77777777" w:rsidR="00C4382A" w:rsidRPr="00C4382A" w:rsidRDefault="00C4382A" w:rsidP="00C4382A">
      <w:pPr>
        <w:pStyle w:val="Textbody"/>
        <w:spacing w:after="0" w:line="276" w:lineRule="auto"/>
        <w:jc w:val="both"/>
        <w:rPr>
          <w:rFonts w:cs="Times New Roman"/>
        </w:rPr>
      </w:pPr>
    </w:p>
    <w:p w14:paraId="6327648A"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Scomposizione di polinomi e frazioni algebriche</w:t>
      </w:r>
    </w:p>
    <w:p w14:paraId="7948EB1B" w14:textId="77777777" w:rsidR="00C4382A" w:rsidRPr="00C4382A" w:rsidRDefault="00C4382A" w:rsidP="00C4382A">
      <w:pPr>
        <w:pStyle w:val="Textbody"/>
        <w:spacing w:after="0" w:line="276" w:lineRule="auto"/>
        <w:jc w:val="both"/>
        <w:rPr>
          <w:rFonts w:cs="Times New Roman"/>
        </w:rPr>
      </w:pPr>
      <w:r w:rsidRPr="00C4382A">
        <w:rPr>
          <w:rFonts w:cs="Times New Roman"/>
        </w:rPr>
        <w:t>Scomposizione in fattori di polinomi. Raccoglimento totale e raccoglimento parziale. Prodotti notevoli (quadrato di un binomio e di un trinomio; cubo di un binomio; differenza di due quadrati; somma e differenza di due cubi). Trinomio speciale.</w:t>
      </w:r>
    </w:p>
    <w:p w14:paraId="7D705700" w14:textId="77777777" w:rsidR="00C4382A" w:rsidRPr="00C4382A" w:rsidRDefault="00C4382A" w:rsidP="00C4382A">
      <w:pPr>
        <w:pStyle w:val="Textbody"/>
        <w:spacing w:after="0" w:line="276" w:lineRule="auto"/>
        <w:jc w:val="both"/>
        <w:rPr>
          <w:rFonts w:cs="Times New Roman"/>
        </w:rPr>
      </w:pPr>
      <w:r w:rsidRPr="00C4382A">
        <w:rPr>
          <w:rFonts w:cs="Times New Roman"/>
        </w:rPr>
        <w:t>MCD e mcm di polinomi.</w:t>
      </w:r>
    </w:p>
    <w:p w14:paraId="59C6A64A" w14:textId="77777777" w:rsidR="00C4382A" w:rsidRPr="00C4382A" w:rsidRDefault="00C4382A" w:rsidP="00C4382A">
      <w:pPr>
        <w:pStyle w:val="Textbody"/>
        <w:spacing w:after="0" w:line="276" w:lineRule="auto"/>
        <w:jc w:val="both"/>
        <w:rPr>
          <w:rFonts w:cs="Times New Roman"/>
        </w:rPr>
      </w:pPr>
      <w:r w:rsidRPr="00C4382A">
        <w:rPr>
          <w:rFonts w:cs="Times New Roman"/>
        </w:rPr>
        <w:t>Teorema del resto. Scomposizione di un polinomio mediante l’applicazione del teorema del resto e della regola di Ruffini.</w:t>
      </w:r>
    </w:p>
    <w:p w14:paraId="34E65880" w14:textId="77777777" w:rsidR="00C4382A" w:rsidRPr="00C4382A" w:rsidRDefault="00C4382A" w:rsidP="00C4382A">
      <w:pPr>
        <w:pStyle w:val="Textbody"/>
        <w:spacing w:after="0" w:line="276" w:lineRule="auto"/>
        <w:jc w:val="both"/>
        <w:rPr>
          <w:rFonts w:cs="Times New Roman"/>
        </w:rPr>
      </w:pPr>
      <w:r w:rsidRPr="00C4382A">
        <w:rPr>
          <w:rFonts w:cs="Times New Roman"/>
        </w:rPr>
        <w:lastRenderedPageBreak/>
        <w:t>Frazioni algebriche. Definizione di frazione algebrica e condizioni di esistenza. Equivalenza di frazioni algebriche. Operazioni con le frazioni algebriche. Espressioni con le frazioni algebriche.</w:t>
      </w:r>
    </w:p>
    <w:p w14:paraId="03DDE465" w14:textId="77777777" w:rsidR="00C4382A" w:rsidRPr="00C4382A" w:rsidRDefault="00C4382A" w:rsidP="00C4382A">
      <w:pPr>
        <w:pStyle w:val="Textbody"/>
        <w:spacing w:after="0" w:line="276" w:lineRule="auto"/>
        <w:jc w:val="both"/>
        <w:rPr>
          <w:rFonts w:cs="Times New Roman"/>
        </w:rPr>
      </w:pPr>
    </w:p>
    <w:p w14:paraId="728FAB83"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Equazioni lineari</w:t>
      </w:r>
    </w:p>
    <w:p w14:paraId="0CB3C2F8" w14:textId="77777777" w:rsidR="00C4382A" w:rsidRPr="00C4382A" w:rsidRDefault="00C4382A" w:rsidP="00C4382A">
      <w:pPr>
        <w:pStyle w:val="Textbody"/>
        <w:spacing w:after="0" w:line="276" w:lineRule="auto"/>
        <w:jc w:val="both"/>
        <w:rPr>
          <w:rFonts w:cs="Times New Roman"/>
        </w:rPr>
      </w:pPr>
      <w:r w:rsidRPr="00C4382A">
        <w:rPr>
          <w:rFonts w:cs="Times New Roman"/>
        </w:rPr>
        <w:t>Identità ed equazioni: definizioni. Enunciato e applicazione dei principi di equivalenza. Equazioni determinate, indeterminate e impossibili. Risoluzione di equazioni numeriche intere e fratte di primo grado. Risoluzione di problemi basata su equazioni lineari e frazionarie.</w:t>
      </w:r>
    </w:p>
    <w:p w14:paraId="674B59AA" w14:textId="77777777" w:rsidR="00C4382A" w:rsidRPr="00C4382A" w:rsidRDefault="00C4382A" w:rsidP="00C4382A">
      <w:pPr>
        <w:pStyle w:val="Textbody"/>
        <w:spacing w:after="0" w:line="276" w:lineRule="auto"/>
        <w:jc w:val="both"/>
        <w:rPr>
          <w:rFonts w:cs="Times New Roman"/>
        </w:rPr>
      </w:pPr>
      <w:r w:rsidRPr="00C4382A">
        <w:rPr>
          <w:rFonts w:cs="Times New Roman"/>
        </w:rPr>
        <w:t>Approfondimento: Risoluzione di particolari equazioni di grado superiore al primo (mediante applicazione della legge di annullamento del prodotto). Accenno alle equazioni letterali.</w:t>
      </w:r>
    </w:p>
    <w:p w14:paraId="50BBCA17" w14:textId="77777777" w:rsidR="00C4382A" w:rsidRPr="00C4382A" w:rsidRDefault="00C4382A" w:rsidP="00C4382A">
      <w:pPr>
        <w:pStyle w:val="Textbody"/>
        <w:spacing w:after="0" w:line="276" w:lineRule="auto"/>
        <w:jc w:val="both"/>
        <w:rPr>
          <w:rFonts w:cs="Times New Roman"/>
          <w:shd w:val="clear" w:color="auto" w:fill="FFFF00"/>
        </w:rPr>
      </w:pPr>
    </w:p>
    <w:p w14:paraId="4F44AD72"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Enti geometrici fondamentali</w:t>
      </w:r>
    </w:p>
    <w:p w14:paraId="18BEC722" w14:textId="77777777" w:rsidR="00C4382A" w:rsidRPr="00C4382A" w:rsidRDefault="00C4382A" w:rsidP="00C4382A">
      <w:pPr>
        <w:pStyle w:val="Textbody"/>
        <w:spacing w:after="0" w:line="276" w:lineRule="auto"/>
        <w:jc w:val="both"/>
        <w:rPr>
          <w:rFonts w:cs="Times New Roman"/>
        </w:rPr>
      </w:pPr>
      <w:r w:rsidRPr="00C4382A">
        <w:rPr>
          <w:rFonts w:cs="Times New Roman"/>
        </w:rPr>
        <w:t>Nozioni fondamentali di geometria; enti primitivi e definizioni, assiomi e teoremi, dimostrazioni.</w:t>
      </w:r>
    </w:p>
    <w:p w14:paraId="69EA1939" w14:textId="77777777" w:rsidR="00C4382A" w:rsidRPr="00C4382A" w:rsidRDefault="00C4382A" w:rsidP="00C4382A">
      <w:pPr>
        <w:pStyle w:val="Textbody"/>
        <w:spacing w:after="0" w:line="276" w:lineRule="auto"/>
        <w:jc w:val="both"/>
        <w:rPr>
          <w:rFonts w:cs="Times New Roman"/>
        </w:rPr>
      </w:pPr>
      <w:r w:rsidRPr="00C4382A">
        <w:rPr>
          <w:rFonts w:cs="Times New Roman"/>
        </w:rPr>
        <w:t>Concetti primitivi della geometria euclidea e postulati fondamentali.</w:t>
      </w:r>
    </w:p>
    <w:p w14:paraId="54D6908C" w14:textId="77777777" w:rsidR="00C4382A" w:rsidRPr="00C4382A" w:rsidRDefault="00C4382A" w:rsidP="00C4382A">
      <w:pPr>
        <w:pStyle w:val="Textbody"/>
        <w:spacing w:after="0" w:line="276" w:lineRule="auto"/>
        <w:jc w:val="both"/>
        <w:rPr>
          <w:rFonts w:cs="Times New Roman"/>
        </w:rPr>
      </w:pPr>
      <w:r w:rsidRPr="00C4382A">
        <w:rPr>
          <w:rFonts w:cs="Times New Roman"/>
        </w:rPr>
        <w:t>Figure geometriche e proprietà: semirette, segmenti, semipiani, figure concave e convesse, angoli, poligonali, poligoni. Congruenza tra figure piane.</w:t>
      </w:r>
    </w:p>
    <w:p w14:paraId="467439D4" w14:textId="77777777" w:rsidR="00C4382A" w:rsidRPr="00C4382A" w:rsidRDefault="00C4382A" w:rsidP="00C4382A">
      <w:pPr>
        <w:pStyle w:val="Textbody"/>
        <w:spacing w:after="0" w:line="276" w:lineRule="auto"/>
        <w:jc w:val="both"/>
        <w:rPr>
          <w:rFonts w:cs="Times New Roman"/>
        </w:rPr>
      </w:pPr>
      <w:r w:rsidRPr="00C4382A">
        <w:rPr>
          <w:rFonts w:cs="Times New Roman"/>
        </w:rPr>
        <w:t>Operazioni con segmenti e angoli: confronto, somma e differenza, multipli e sottomultipli. Punto medio di un segmento e bisettrice di un angolo.</w:t>
      </w:r>
    </w:p>
    <w:p w14:paraId="73DB543A" w14:textId="77777777" w:rsidR="00C4382A" w:rsidRPr="00C4382A" w:rsidRDefault="00C4382A" w:rsidP="00C4382A">
      <w:pPr>
        <w:pStyle w:val="Textbody"/>
        <w:spacing w:after="0" w:line="276" w:lineRule="auto"/>
        <w:jc w:val="both"/>
        <w:rPr>
          <w:rFonts w:cs="Times New Roman"/>
        </w:rPr>
      </w:pPr>
      <w:r w:rsidRPr="00C4382A">
        <w:rPr>
          <w:rFonts w:cs="Times New Roman"/>
        </w:rPr>
        <w:t>Lunghezza di un segmento e distanza tra due punti. Ampiezza di un angolo.</w:t>
      </w:r>
    </w:p>
    <w:p w14:paraId="403B2996" w14:textId="77777777" w:rsidR="00C4382A" w:rsidRPr="00C4382A" w:rsidRDefault="00C4382A" w:rsidP="00C4382A">
      <w:pPr>
        <w:pStyle w:val="Textbody"/>
        <w:spacing w:after="0" w:line="276" w:lineRule="auto"/>
        <w:jc w:val="both"/>
        <w:rPr>
          <w:rFonts w:cs="Times New Roman"/>
        </w:rPr>
      </w:pPr>
      <w:r w:rsidRPr="00C4382A">
        <w:rPr>
          <w:rFonts w:cs="Times New Roman"/>
        </w:rPr>
        <w:t>Dimostrazioni.</w:t>
      </w:r>
    </w:p>
    <w:p w14:paraId="38B7245A" w14:textId="77777777" w:rsidR="00C4382A" w:rsidRPr="00C4382A" w:rsidRDefault="00C4382A" w:rsidP="00C4382A">
      <w:pPr>
        <w:pStyle w:val="Textbody"/>
        <w:spacing w:after="0" w:line="276" w:lineRule="auto"/>
        <w:jc w:val="both"/>
        <w:rPr>
          <w:rFonts w:cs="Times New Roman"/>
        </w:rPr>
      </w:pPr>
    </w:p>
    <w:p w14:paraId="64FA67C3"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Triangoli</w:t>
      </w:r>
    </w:p>
    <w:p w14:paraId="756B8039" w14:textId="77777777" w:rsidR="00C4382A" w:rsidRPr="00C4382A" w:rsidRDefault="00C4382A" w:rsidP="00C4382A">
      <w:pPr>
        <w:pStyle w:val="Textbody"/>
        <w:spacing w:after="0" w:line="276" w:lineRule="auto"/>
        <w:jc w:val="both"/>
        <w:rPr>
          <w:rFonts w:cs="Times New Roman"/>
        </w:rPr>
      </w:pPr>
      <w:r w:rsidRPr="00C4382A">
        <w:rPr>
          <w:rFonts w:cs="Times New Roman"/>
        </w:rPr>
        <w:t>Triangoli: definizione e classificazioni; bisettrici, mediane e altezze.</w:t>
      </w:r>
    </w:p>
    <w:p w14:paraId="3823097D" w14:textId="77777777" w:rsidR="00C4382A" w:rsidRPr="00C4382A" w:rsidRDefault="00C4382A" w:rsidP="00C4382A">
      <w:pPr>
        <w:pStyle w:val="Textbody"/>
        <w:spacing w:after="0" w:line="276" w:lineRule="auto"/>
        <w:jc w:val="both"/>
        <w:rPr>
          <w:rFonts w:cs="Times New Roman"/>
        </w:rPr>
      </w:pPr>
      <w:r w:rsidRPr="00C4382A">
        <w:rPr>
          <w:rFonts w:cs="Times New Roman"/>
        </w:rPr>
        <w:t>Criteri di congruenza dei triangoli e dimostrazioni. Proprietà dei triangoli isosceli.</w:t>
      </w:r>
    </w:p>
    <w:p w14:paraId="332FC0C6" w14:textId="77777777" w:rsidR="00C4382A" w:rsidRPr="00C4382A" w:rsidRDefault="00C4382A" w:rsidP="00C4382A">
      <w:pPr>
        <w:pStyle w:val="Textbody"/>
        <w:spacing w:after="0" w:line="276" w:lineRule="auto"/>
        <w:jc w:val="both"/>
        <w:rPr>
          <w:rFonts w:cs="Times New Roman"/>
        </w:rPr>
      </w:pPr>
      <w:r w:rsidRPr="00C4382A">
        <w:rPr>
          <w:rFonts w:cs="Times New Roman"/>
        </w:rPr>
        <w:t>Disuguaglianze nei triangoli (primo teorema dell'angolo esterno; lato maggiore e angolo maggiore; disuguaglianze fra i lati).</w:t>
      </w:r>
    </w:p>
    <w:p w14:paraId="4A0346E4" w14:textId="77777777" w:rsidR="00C4382A" w:rsidRPr="00C4382A" w:rsidRDefault="00C4382A" w:rsidP="00C4382A">
      <w:pPr>
        <w:pStyle w:val="Textbody"/>
        <w:spacing w:after="0" w:line="276" w:lineRule="auto"/>
        <w:jc w:val="both"/>
        <w:rPr>
          <w:rFonts w:cs="Times New Roman"/>
        </w:rPr>
      </w:pPr>
    </w:p>
    <w:p w14:paraId="7AC3864C"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Parallelismo e perpendicolarità</w:t>
      </w:r>
    </w:p>
    <w:p w14:paraId="3A03F9E9" w14:textId="77777777" w:rsidR="00C4382A" w:rsidRPr="00C4382A" w:rsidRDefault="00C4382A" w:rsidP="00C4382A">
      <w:pPr>
        <w:pStyle w:val="Textbody"/>
        <w:spacing w:after="0" w:line="276" w:lineRule="auto"/>
        <w:jc w:val="both"/>
        <w:rPr>
          <w:rFonts w:cs="Times New Roman"/>
        </w:rPr>
      </w:pPr>
      <w:r w:rsidRPr="00C4382A">
        <w:rPr>
          <w:rFonts w:cs="Times New Roman"/>
        </w:rPr>
        <w:t>Rette perpendicolari. Esistenza e unicità della perpendicolare. Asse di un segmento. Proiezioni ortogonali e distanza.</w:t>
      </w:r>
    </w:p>
    <w:p w14:paraId="4597337D" w14:textId="77777777" w:rsidR="00C4382A" w:rsidRPr="00C4382A" w:rsidRDefault="00C4382A" w:rsidP="00C4382A">
      <w:pPr>
        <w:pStyle w:val="Textbody"/>
        <w:spacing w:after="0" w:line="276" w:lineRule="auto"/>
        <w:jc w:val="both"/>
        <w:rPr>
          <w:rFonts w:cs="Times New Roman"/>
        </w:rPr>
      </w:pPr>
      <w:r w:rsidRPr="00C4382A">
        <w:rPr>
          <w:rFonts w:cs="Times New Roman"/>
        </w:rPr>
        <w:t>Rette parallele. Criterio di parallelismo. Esistenza della parallela e quinto postulato di Euclide. Inverso del criterio di parallelismo</w:t>
      </w:r>
    </w:p>
    <w:p w14:paraId="549F2610" w14:textId="77777777" w:rsidR="00C4382A" w:rsidRPr="00C4382A" w:rsidRDefault="00C4382A" w:rsidP="00C4382A">
      <w:pPr>
        <w:pStyle w:val="Textbody"/>
        <w:spacing w:after="0" w:line="276" w:lineRule="auto"/>
        <w:jc w:val="both"/>
        <w:rPr>
          <w:rFonts w:cs="Times New Roman"/>
        </w:rPr>
      </w:pPr>
      <w:r w:rsidRPr="00C4382A">
        <w:rPr>
          <w:rFonts w:cs="Times New Roman"/>
        </w:rPr>
        <w:t>Proprietà degli angoli di un poligono. Teorema dell'angolo esterno di un triangolo. Somma degli angoli interni di un triangolo. Generalizzazione del secondo criterio di congruenza dei triangoli. Somma degli angoli di un poligono.</w:t>
      </w:r>
    </w:p>
    <w:p w14:paraId="788423FA" w14:textId="77777777" w:rsidR="00C4382A" w:rsidRPr="00C4382A" w:rsidRDefault="00C4382A" w:rsidP="00C4382A">
      <w:pPr>
        <w:pStyle w:val="Textbody"/>
        <w:spacing w:after="0" w:line="276" w:lineRule="auto"/>
        <w:jc w:val="both"/>
        <w:rPr>
          <w:rFonts w:cs="Times New Roman"/>
        </w:rPr>
      </w:pPr>
      <w:r w:rsidRPr="00C4382A">
        <w:rPr>
          <w:rFonts w:cs="Times New Roman"/>
        </w:rPr>
        <w:t>Congruenza di triangoli rettangoli e teorema della mediana relativa all'ipotenusa.</w:t>
      </w:r>
    </w:p>
    <w:p w14:paraId="00652ACE" w14:textId="77777777" w:rsidR="00C4382A" w:rsidRPr="00C4382A" w:rsidRDefault="00C4382A" w:rsidP="00C4382A">
      <w:pPr>
        <w:pStyle w:val="Textbody"/>
        <w:spacing w:after="0" w:line="276" w:lineRule="auto"/>
        <w:jc w:val="both"/>
        <w:rPr>
          <w:rFonts w:cs="Times New Roman"/>
        </w:rPr>
      </w:pPr>
    </w:p>
    <w:p w14:paraId="4427D36A" w14:textId="77777777" w:rsidR="00C4382A" w:rsidRPr="00C4382A" w:rsidRDefault="00C4382A" w:rsidP="00C4382A">
      <w:pPr>
        <w:pStyle w:val="Textbody"/>
        <w:spacing w:after="0" w:line="276" w:lineRule="auto"/>
        <w:jc w:val="both"/>
        <w:rPr>
          <w:rFonts w:cs="Times New Roman"/>
          <w:b/>
          <w:bCs/>
        </w:rPr>
      </w:pPr>
      <w:r w:rsidRPr="00C4382A">
        <w:rPr>
          <w:rFonts w:cs="Times New Roman"/>
          <w:b/>
          <w:bCs/>
        </w:rPr>
        <w:t>Parallelogrammi e trapezi</w:t>
      </w:r>
    </w:p>
    <w:p w14:paraId="46E6544A" w14:textId="77777777" w:rsidR="00C4382A" w:rsidRPr="00C4382A" w:rsidRDefault="00C4382A" w:rsidP="00C4382A">
      <w:pPr>
        <w:pStyle w:val="Textbody"/>
        <w:spacing w:after="0" w:line="276" w:lineRule="auto"/>
        <w:jc w:val="both"/>
        <w:rPr>
          <w:rFonts w:cs="Times New Roman"/>
        </w:rPr>
      </w:pPr>
      <w:r w:rsidRPr="00C4382A">
        <w:rPr>
          <w:rFonts w:cs="Times New Roman"/>
        </w:rPr>
        <w:t>Parallelogrammi: definizione, proprietà e criteri per riconoscerli. Parallelogrammi particolari: rettangoli, rombi e quadrati.</w:t>
      </w:r>
    </w:p>
    <w:p w14:paraId="0D3C6763" w14:textId="77777777" w:rsidR="00C4382A" w:rsidRPr="00C4382A" w:rsidRDefault="00C4382A" w:rsidP="00C4382A">
      <w:pPr>
        <w:pStyle w:val="Textbody"/>
        <w:spacing w:after="0" w:line="276" w:lineRule="auto"/>
        <w:jc w:val="both"/>
        <w:rPr>
          <w:rFonts w:cs="Times New Roman"/>
        </w:rPr>
      </w:pPr>
      <w:r w:rsidRPr="00C4382A">
        <w:rPr>
          <w:rFonts w:cs="Times New Roman"/>
        </w:rPr>
        <w:t>Trapezi: definizione e proprietà.</w:t>
      </w:r>
    </w:p>
    <w:p w14:paraId="615705E6" w14:textId="77777777" w:rsidR="00C4382A" w:rsidRPr="00C4382A" w:rsidRDefault="00C4382A" w:rsidP="00C4382A">
      <w:pPr>
        <w:pStyle w:val="Textbody"/>
        <w:spacing w:after="0" w:line="276" w:lineRule="auto"/>
        <w:jc w:val="both"/>
        <w:rPr>
          <w:rFonts w:cs="Times New Roman"/>
        </w:rPr>
      </w:pPr>
      <w:r w:rsidRPr="00C4382A">
        <w:rPr>
          <w:rFonts w:cs="Times New Roman"/>
        </w:rPr>
        <w:t>Teorema di Talete.</w:t>
      </w:r>
    </w:p>
    <w:p w14:paraId="78F75D7E" w14:textId="2DC737B4" w:rsidR="00416CD4" w:rsidRPr="007D3027" w:rsidRDefault="00416CD4" w:rsidP="00F23739">
      <w:pPr>
        <w:suppressAutoHyphens/>
        <w:autoSpaceDE w:val="0"/>
        <w:jc w:val="both"/>
        <w:rPr>
          <w:color w:val="FF0000"/>
          <w:lang w:eastAsia="zh-CN"/>
        </w:rPr>
      </w:pPr>
      <w:r w:rsidRPr="007D3027">
        <w:rPr>
          <w:b/>
          <w:noProof/>
          <w:color w:val="FF0000"/>
        </w:rPr>
        <mc:AlternateContent>
          <mc:Choice Requires="wps">
            <w:drawing>
              <wp:anchor distT="0" distB="0" distL="114300" distR="114300" simplePos="0" relativeHeight="251683840" behindDoc="1" locked="0" layoutInCell="1" allowOverlap="1" wp14:anchorId="1C46483D" wp14:editId="4EB0B85A">
                <wp:simplePos x="0" y="0"/>
                <wp:positionH relativeFrom="margin">
                  <wp:align>left</wp:align>
                </wp:positionH>
                <wp:positionV relativeFrom="paragraph">
                  <wp:posOffset>146685</wp:posOffset>
                </wp:positionV>
                <wp:extent cx="3790950" cy="609600"/>
                <wp:effectExtent l="0" t="0" r="19050" b="19050"/>
                <wp:wrapNone/>
                <wp:docPr id="14" name="Casella di testo 14"/>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29DD5983" w14:textId="2B19B9A6" w:rsidR="00416CD4" w:rsidRDefault="00416CD4" w:rsidP="00416CD4">
                            <w:pPr>
                              <w:shd w:val="clear" w:color="auto" w:fill="F4B083" w:themeFill="accent2" w:themeFillTint="99"/>
                              <w:spacing w:after="160"/>
                            </w:pPr>
                            <w:r>
                              <w:t xml:space="preserve">Materia di insegnamento: </w:t>
                            </w:r>
                            <w:r>
                              <w:rPr>
                                <w:b/>
                                <w:bCs/>
                              </w:rPr>
                              <w:t>Fisica</w:t>
                            </w:r>
                          </w:p>
                          <w:p w14:paraId="2BBFC292" w14:textId="474CA6E7" w:rsidR="00416CD4" w:rsidRDefault="00416CD4" w:rsidP="00416CD4">
                            <w:pPr>
                              <w:shd w:val="clear" w:color="auto" w:fill="F4B083" w:themeFill="accent2" w:themeFillTint="99"/>
                            </w:pPr>
                            <w:r>
                              <w:t xml:space="preserve">Docente: </w:t>
                            </w:r>
                            <w:r w:rsidR="0032541B">
                              <w:rPr>
                                <w:b/>
                                <w:bCs/>
                              </w:rPr>
                              <w:t>Dayana Pagliardini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6483D" id="Casella di testo 14" o:spid="_x0000_s1033" type="#_x0000_t202" style="position:absolute;left:0;text-align:left;margin-left:0;margin-top:11.55pt;width:298.5pt;height:48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27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" fillcolor="white [3201]" strokecolor="white [3212]" strokeweight=".5pt">
                <v:textbox>
                  <w:txbxContent>
                    <w:p w14:paraId="29DD5983" w14:textId="2B19B9A6" w:rsidR="00416CD4" w:rsidRDefault="00416CD4" w:rsidP="00416CD4">
                      <w:pPr>
                        <w:shd w:val="clear" w:color="auto" w:fill="F4B083" w:themeFill="accent2" w:themeFillTint="99"/>
                        <w:spacing w:after="160"/>
                      </w:pPr>
                      <w:r>
                        <w:t xml:space="preserve">Materia di insegnamento: </w:t>
                      </w:r>
                      <w:r>
                        <w:rPr>
                          <w:b/>
                          <w:bCs/>
                        </w:rPr>
                        <w:t>Fisica</w:t>
                      </w:r>
                    </w:p>
                    <w:p w14:paraId="2BBFC292" w14:textId="474CA6E7" w:rsidR="00416CD4" w:rsidRDefault="00416CD4" w:rsidP="00416CD4">
                      <w:pPr>
                        <w:shd w:val="clear" w:color="auto" w:fill="F4B083" w:themeFill="accent2" w:themeFillTint="99"/>
                      </w:pPr>
                      <w:r>
                        <w:t xml:space="preserve">Docente: </w:t>
                      </w:r>
                      <w:proofErr w:type="spellStart"/>
                      <w:r w:rsidR="0032541B">
                        <w:rPr>
                          <w:b/>
                          <w:bCs/>
                        </w:rPr>
                        <w:t>Dayana</w:t>
                      </w:r>
                      <w:proofErr w:type="spellEnd"/>
                      <w:r w:rsidR="0032541B">
                        <w:rPr>
                          <w:b/>
                          <w:bCs/>
                        </w:rPr>
                        <w:t xml:space="preserve"> </w:t>
                      </w:r>
                      <w:proofErr w:type="spellStart"/>
                      <w:r w:rsidR="0032541B">
                        <w:rPr>
                          <w:b/>
                          <w:bCs/>
                        </w:rPr>
                        <w:t>Pagliardini</w:t>
                      </w:r>
                      <w:proofErr w:type="spellEnd"/>
                      <w:r>
                        <w:rPr>
                          <w:b/>
                          <w:bCs/>
                        </w:rPr>
                        <w:t xml:space="preserve"> </w:t>
                      </w:r>
                    </w:p>
                  </w:txbxContent>
                </v:textbox>
                <w10:wrap anchorx="margin"/>
              </v:shape>
            </w:pict>
          </mc:Fallback>
        </mc:AlternateContent>
      </w:r>
    </w:p>
    <w:p w14:paraId="2DCBED78" w14:textId="4FCC715E" w:rsidR="00416CD4" w:rsidRPr="007D3027" w:rsidRDefault="00416CD4" w:rsidP="00F23739">
      <w:pPr>
        <w:suppressAutoHyphens/>
        <w:autoSpaceDE w:val="0"/>
        <w:jc w:val="both"/>
        <w:rPr>
          <w:color w:val="FF0000"/>
          <w:lang w:eastAsia="zh-CN"/>
        </w:rPr>
      </w:pPr>
    </w:p>
    <w:p w14:paraId="5BE8ADD1" w14:textId="52A562AC" w:rsidR="00416CD4" w:rsidRPr="007D3027" w:rsidRDefault="00416CD4" w:rsidP="00F23739">
      <w:pPr>
        <w:suppressAutoHyphens/>
        <w:autoSpaceDE w:val="0"/>
        <w:jc w:val="both"/>
        <w:rPr>
          <w:color w:val="FF0000"/>
          <w:lang w:eastAsia="zh-CN"/>
        </w:rPr>
      </w:pPr>
    </w:p>
    <w:p w14:paraId="1147D39B" w14:textId="77777777" w:rsidR="00416CD4" w:rsidRPr="007D3027" w:rsidRDefault="00416CD4" w:rsidP="00F23739">
      <w:pPr>
        <w:suppressAutoHyphens/>
        <w:autoSpaceDE w:val="0"/>
        <w:jc w:val="both"/>
        <w:rPr>
          <w:color w:val="FF0000"/>
          <w:lang w:eastAsia="zh-CN"/>
        </w:rPr>
      </w:pPr>
    </w:p>
    <w:p w14:paraId="49C122D4" w14:textId="1161EE5E" w:rsidR="00416CD4" w:rsidRPr="007D3027" w:rsidRDefault="00416CD4" w:rsidP="00F23739">
      <w:pPr>
        <w:suppressAutoHyphens/>
        <w:autoSpaceDE w:val="0"/>
        <w:jc w:val="both"/>
        <w:rPr>
          <w:color w:val="FF0000"/>
          <w:lang w:eastAsia="zh-CN"/>
        </w:rPr>
      </w:pPr>
    </w:p>
    <w:p w14:paraId="0939F46D" w14:textId="77777777" w:rsidR="0032541B" w:rsidRPr="0032541B" w:rsidRDefault="0032541B" w:rsidP="0032541B">
      <w:pPr>
        <w:jc w:val="both"/>
        <w:rPr>
          <w:b/>
        </w:rPr>
      </w:pPr>
      <w:r w:rsidRPr="0032541B">
        <w:rPr>
          <w:b/>
        </w:rPr>
        <w:t>La misura: il fondamento della fisica</w:t>
      </w:r>
    </w:p>
    <w:p w14:paraId="0F62AAD4"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Di che cosa si occupa la fisica</w:t>
      </w:r>
    </w:p>
    <w:p w14:paraId="57404774"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Le grandezze fisiche</w:t>
      </w:r>
    </w:p>
    <w:p w14:paraId="58020F12"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lastRenderedPageBreak/>
        <w:t>Il Sistema Internazionale e le grandezze fondamentali della meccanica</w:t>
      </w:r>
    </w:p>
    <w:p w14:paraId="62090EE3"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Analisi dimensionale delle grandezze fisiche</w:t>
      </w:r>
    </w:p>
    <w:p w14:paraId="108D0325"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Notazione scientifica e ordine di grandezza</w:t>
      </w:r>
    </w:p>
    <w:p w14:paraId="0CBE4C68"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Equivalenze semplici e composte</w:t>
      </w:r>
    </w:p>
    <w:p w14:paraId="7B85DA77" w14:textId="77777777" w:rsidR="0032541B" w:rsidRPr="0032541B" w:rsidRDefault="0032541B" w:rsidP="0032541B">
      <w:pPr>
        <w:pStyle w:val="Paragrafoelenco"/>
        <w:numPr>
          <w:ilvl w:val="0"/>
          <w:numId w:val="8"/>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Misure dirette e indirette</w:t>
      </w:r>
    </w:p>
    <w:p w14:paraId="6DF1BF5D" w14:textId="77777777" w:rsidR="0032541B" w:rsidRDefault="0032541B" w:rsidP="0032541B">
      <w:pPr>
        <w:jc w:val="both"/>
        <w:rPr>
          <w:b/>
        </w:rPr>
      </w:pPr>
    </w:p>
    <w:p w14:paraId="7AD9B796" w14:textId="3943827D" w:rsidR="0032541B" w:rsidRPr="0032541B" w:rsidRDefault="0032541B" w:rsidP="0032541B">
      <w:pPr>
        <w:jc w:val="both"/>
        <w:rPr>
          <w:b/>
        </w:rPr>
      </w:pPr>
      <w:r w:rsidRPr="0032541B">
        <w:rPr>
          <w:b/>
        </w:rPr>
        <w:t>Gli errori di misura</w:t>
      </w:r>
    </w:p>
    <w:p w14:paraId="0D64E870" w14:textId="77777777" w:rsidR="0032541B" w:rsidRPr="0032541B" w:rsidRDefault="0032541B" w:rsidP="0032541B">
      <w:pPr>
        <w:pStyle w:val="Paragrafoelenco"/>
        <w:numPr>
          <w:ilvl w:val="0"/>
          <w:numId w:val="9"/>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 xml:space="preserve">Caratteristiche di uno strumento di misura: portata, sensibilità, accuratezza e precisione. </w:t>
      </w:r>
    </w:p>
    <w:p w14:paraId="7335B660" w14:textId="77777777" w:rsidR="0032541B" w:rsidRPr="0032541B" w:rsidRDefault="0032541B" w:rsidP="0032541B">
      <w:pPr>
        <w:pStyle w:val="Paragrafoelenco"/>
        <w:numPr>
          <w:ilvl w:val="0"/>
          <w:numId w:val="9"/>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L’incertezza di una misura.</w:t>
      </w:r>
    </w:p>
    <w:p w14:paraId="6EA268B9" w14:textId="77777777" w:rsidR="0032541B" w:rsidRPr="0032541B" w:rsidRDefault="0032541B" w:rsidP="0032541B">
      <w:pPr>
        <w:pStyle w:val="Paragrafoelenco"/>
        <w:numPr>
          <w:ilvl w:val="0"/>
          <w:numId w:val="10"/>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Errori di sensibilità, errori casuali, errori eliminabili, errori di parallasse</w:t>
      </w:r>
    </w:p>
    <w:p w14:paraId="6798781E" w14:textId="77777777" w:rsidR="0032541B" w:rsidRPr="0032541B" w:rsidRDefault="0032541B" w:rsidP="0032541B">
      <w:pPr>
        <w:pStyle w:val="Normale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tLeast"/>
        <w:jc w:val="both"/>
        <w:rPr>
          <w:szCs w:val="24"/>
        </w:rPr>
      </w:pPr>
      <w:r w:rsidRPr="0032541B">
        <w:rPr>
          <w:szCs w:val="24"/>
        </w:rPr>
        <w:t>La stima dell’errore in un insieme di misure (media e semidispersione)</w:t>
      </w:r>
    </w:p>
    <w:p w14:paraId="5F44FAED" w14:textId="77777777" w:rsidR="0032541B" w:rsidRPr="0032541B" w:rsidRDefault="0032541B" w:rsidP="0032541B">
      <w:pPr>
        <w:pStyle w:val="Normale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tLeast"/>
        <w:jc w:val="both"/>
        <w:rPr>
          <w:szCs w:val="24"/>
        </w:rPr>
      </w:pPr>
      <w:r w:rsidRPr="0032541B">
        <w:rPr>
          <w:szCs w:val="24"/>
        </w:rPr>
        <w:t>Errore assoluto, errore relativo e errore percentuale</w:t>
      </w:r>
    </w:p>
    <w:p w14:paraId="745B42BE" w14:textId="77777777" w:rsidR="0032541B" w:rsidRPr="0032541B" w:rsidRDefault="0032541B" w:rsidP="0032541B">
      <w:pPr>
        <w:pStyle w:val="Normale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tLeast"/>
        <w:jc w:val="both"/>
        <w:rPr>
          <w:szCs w:val="24"/>
        </w:rPr>
      </w:pPr>
      <w:r w:rsidRPr="0032541B">
        <w:rPr>
          <w:szCs w:val="24"/>
        </w:rPr>
        <w:t>La propagazione degli errori nella somma, sottrazione, moltiplicazione e divisione di grandezze</w:t>
      </w:r>
    </w:p>
    <w:p w14:paraId="6C1C5B65" w14:textId="77777777" w:rsidR="0032541B" w:rsidRPr="0032541B" w:rsidRDefault="0032541B" w:rsidP="0032541B">
      <w:pPr>
        <w:pStyle w:val="Normale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tLeast"/>
        <w:jc w:val="both"/>
        <w:rPr>
          <w:szCs w:val="24"/>
        </w:rPr>
      </w:pPr>
      <w:r w:rsidRPr="0032541B">
        <w:rPr>
          <w:szCs w:val="24"/>
        </w:rPr>
        <w:t>Le cifre significative e l’arrotondamento</w:t>
      </w:r>
    </w:p>
    <w:p w14:paraId="16EB32F2" w14:textId="77777777" w:rsidR="0032541B" w:rsidRPr="0032541B" w:rsidRDefault="0032541B" w:rsidP="0032541B">
      <w:pPr>
        <w:pStyle w:val="Normale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240" w:lineRule="atLeast"/>
        <w:jc w:val="both"/>
        <w:rPr>
          <w:szCs w:val="24"/>
        </w:rPr>
      </w:pPr>
      <w:r w:rsidRPr="0032541B">
        <w:rPr>
          <w:szCs w:val="24"/>
        </w:rPr>
        <w:t>Le formule inverse</w:t>
      </w:r>
    </w:p>
    <w:p w14:paraId="580E2E20" w14:textId="77777777" w:rsidR="0032541B" w:rsidRPr="0032541B" w:rsidRDefault="0032541B" w:rsidP="0032541B">
      <w:pPr>
        <w:pStyle w:val="Paragrafoelenco"/>
        <w:numPr>
          <w:ilvl w:val="0"/>
          <w:numId w:val="10"/>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Costruzione di un grafico cartesiano e rappresentazione degli errori</w:t>
      </w:r>
    </w:p>
    <w:p w14:paraId="330C7504" w14:textId="77777777" w:rsidR="0032541B" w:rsidRPr="0032541B" w:rsidRDefault="0032541B" w:rsidP="0032541B">
      <w:pPr>
        <w:pStyle w:val="Paragrafoelenco"/>
        <w:numPr>
          <w:ilvl w:val="0"/>
          <w:numId w:val="10"/>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Proporzionalità diretta, inversa, quadratica e dipendenza lineare (leggi e rappresentazione)</w:t>
      </w:r>
    </w:p>
    <w:p w14:paraId="3078E36F" w14:textId="77777777" w:rsidR="0032541B" w:rsidRDefault="0032541B" w:rsidP="0032541B">
      <w:pPr>
        <w:jc w:val="both"/>
        <w:rPr>
          <w:u w:val="single"/>
        </w:rPr>
      </w:pPr>
    </w:p>
    <w:p w14:paraId="7EA34505" w14:textId="581B7589" w:rsidR="0032541B" w:rsidRPr="0032541B" w:rsidRDefault="0032541B" w:rsidP="0032541B">
      <w:pPr>
        <w:jc w:val="both"/>
      </w:pPr>
      <w:r w:rsidRPr="0032541B">
        <w:rPr>
          <w:u w:val="single"/>
        </w:rPr>
        <w:t>Esperienze in laboratorio</w:t>
      </w:r>
      <w:r w:rsidRPr="0032541B">
        <w:t>: il calibro ventesimale utilizzato per determinare il volume di una scatola (con i</w:t>
      </w:r>
      <w:r>
        <w:t xml:space="preserve">l </w:t>
      </w:r>
      <w:r w:rsidRPr="0032541B">
        <w:t>calcolo degli errori).</w:t>
      </w:r>
    </w:p>
    <w:p w14:paraId="589BD237" w14:textId="77777777" w:rsidR="0032541B" w:rsidRPr="0032541B" w:rsidRDefault="0032541B" w:rsidP="0032541B">
      <w:pPr>
        <w:jc w:val="both"/>
      </w:pPr>
      <w:r w:rsidRPr="0032541B">
        <w:t>La propagazione degli errori nel periodo del pendolo.</w:t>
      </w:r>
    </w:p>
    <w:p w14:paraId="6CDC7C7E" w14:textId="77777777" w:rsidR="0032541B" w:rsidRPr="0032541B" w:rsidRDefault="0032541B" w:rsidP="0032541B">
      <w:pPr>
        <w:jc w:val="both"/>
      </w:pPr>
    </w:p>
    <w:p w14:paraId="61A0D8EB" w14:textId="77777777" w:rsidR="0032541B" w:rsidRPr="0032541B" w:rsidRDefault="0032541B" w:rsidP="0032541B">
      <w:pPr>
        <w:jc w:val="both"/>
        <w:rPr>
          <w:b/>
        </w:rPr>
      </w:pPr>
      <w:r w:rsidRPr="0032541B">
        <w:rPr>
          <w:b/>
        </w:rPr>
        <w:t>Grandezze scalari e grandezze vettoriali</w:t>
      </w:r>
    </w:p>
    <w:p w14:paraId="72AEA5FB"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Punto materiale, traiettoria di un punto, vettore spostamento (differenza col cammino percorso)</w:t>
      </w:r>
    </w:p>
    <w:p w14:paraId="31227CA1"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Somma di spostamenti (nella stessa direzione e verso, stessa direzione e verso opposto), metodo del punto-coda e regola del parallelogramma, somma di più spostamenti</w:t>
      </w:r>
    </w:p>
    <w:p w14:paraId="1313FC71"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Differenza tra grandezze scalari e vettoriali: esempi</w:t>
      </w:r>
    </w:p>
    <w:p w14:paraId="00C82743"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Rappresentazione di un vettore nel piano cartesiano</w:t>
      </w:r>
    </w:p>
    <w:p w14:paraId="1996EF43"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Operazioni tra vettori: somma, differenza, prodotto di un vettore per uno scalare, scomposizione di un vettore</w:t>
      </w:r>
    </w:p>
    <w:p w14:paraId="4E65A07A"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Trigonometria del triangolo rettangolo</w:t>
      </w:r>
    </w:p>
    <w:p w14:paraId="2BCA4412"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Somma e differenza di vettori in rappresentazione cartesiana</w:t>
      </w:r>
    </w:p>
    <w:p w14:paraId="09A23D4F" w14:textId="77777777" w:rsidR="0032541B" w:rsidRPr="0032541B" w:rsidRDefault="0032541B" w:rsidP="0032541B">
      <w:pPr>
        <w:pStyle w:val="Paragrafoelenco"/>
        <w:numPr>
          <w:ilvl w:val="0"/>
          <w:numId w:val="11"/>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Prodotto scalare e prodotto vettoriale</w:t>
      </w:r>
    </w:p>
    <w:p w14:paraId="7F763227" w14:textId="77777777" w:rsidR="0032541B" w:rsidRDefault="0032541B" w:rsidP="0032541B">
      <w:pPr>
        <w:jc w:val="both"/>
        <w:rPr>
          <w:b/>
        </w:rPr>
      </w:pPr>
    </w:p>
    <w:p w14:paraId="5D5E6D2E" w14:textId="28B9EAEC" w:rsidR="0032541B" w:rsidRPr="0032541B" w:rsidRDefault="0032541B" w:rsidP="0032541B">
      <w:pPr>
        <w:jc w:val="both"/>
        <w:rPr>
          <w:b/>
        </w:rPr>
      </w:pPr>
      <w:r w:rsidRPr="0032541B">
        <w:rPr>
          <w:b/>
        </w:rPr>
        <w:t>Le forze</w:t>
      </w:r>
    </w:p>
    <w:p w14:paraId="0A8F66D7"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Forze di contatto e forze a distanza, il dinamometro</w:t>
      </w:r>
    </w:p>
    <w:p w14:paraId="3A68F383"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Risultante di più forze</w:t>
      </w:r>
    </w:p>
    <w:p w14:paraId="6752C546"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La forza peso, differenza tra massa e peso, variazione della costante gravitazionale tra Terra e altri corpi celesti</w:t>
      </w:r>
    </w:p>
    <w:p w14:paraId="6D6702B7"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La forza elastica e la Legge di Hooke, corpi elastici e anelastici</w:t>
      </w:r>
    </w:p>
    <w:p w14:paraId="23E02317"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Le forze vincolari: reazione normale e tensione</w:t>
      </w:r>
    </w:p>
    <w:p w14:paraId="68AEDF87"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Forza di attrito statico e dinamico</w:t>
      </w:r>
    </w:p>
    <w:p w14:paraId="17C22466"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 xml:space="preserve">Condizioni di equilibrio per un punto materiale, problemi sull’equilibrio delle forze </w:t>
      </w:r>
    </w:p>
    <w:p w14:paraId="0DFB152E" w14:textId="77777777" w:rsidR="0032541B" w:rsidRPr="0032541B" w:rsidRDefault="0032541B" w:rsidP="0032541B">
      <w:pPr>
        <w:pStyle w:val="Paragrafoelenco"/>
        <w:numPr>
          <w:ilvl w:val="0"/>
          <w:numId w:val="12"/>
        </w:numPr>
        <w:spacing w:after="0" w:line="240" w:lineRule="auto"/>
        <w:jc w:val="both"/>
        <w:rPr>
          <w:rFonts w:ascii="Times New Roman" w:hAnsi="Times New Roman" w:cs="Times New Roman"/>
          <w:b/>
          <w:sz w:val="24"/>
          <w:szCs w:val="24"/>
        </w:rPr>
      </w:pPr>
      <w:r w:rsidRPr="0032541B">
        <w:rPr>
          <w:rFonts w:ascii="Times New Roman" w:hAnsi="Times New Roman" w:cs="Times New Roman"/>
          <w:sz w:val="24"/>
          <w:szCs w:val="24"/>
        </w:rPr>
        <w:t>L’equilibrio sul piano inclinato</w:t>
      </w:r>
    </w:p>
    <w:p w14:paraId="609B5530" w14:textId="77777777" w:rsidR="0032541B" w:rsidRDefault="0032541B" w:rsidP="0032541B">
      <w:pPr>
        <w:jc w:val="both"/>
      </w:pPr>
    </w:p>
    <w:p w14:paraId="5DAE94E0" w14:textId="746EFAE0" w:rsidR="0032541B" w:rsidRPr="0032541B" w:rsidRDefault="0032541B" w:rsidP="0032541B">
      <w:pPr>
        <w:jc w:val="both"/>
      </w:pPr>
      <w:r w:rsidRPr="0032541B">
        <w:t>Esperienze in laboratorio: calcolo della costante elastica di una molla; calcolo del coefficiente di attrito su superfici piane diverse e su un piano inclinato.</w:t>
      </w:r>
    </w:p>
    <w:p w14:paraId="0D923AE8" w14:textId="77777777" w:rsidR="0032541B" w:rsidRPr="0032541B" w:rsidRDefault="0032541B" w:rsidP="0032541B">
      <w:pPr>
        <w:jc w:val="both"/>
      </w:pPr>
    </w:p>
    <w:p w14:paraId="3DEA8E7A" w14:textId="77777777" w:rsidR="0032541B" w:rsidRPr="0032541B" w:rsidRDefault="0032541B" w:rsidP="0032541B">
      <w:pPr>
        <w:jc w:val="both"/>
        <w:rPr>
          <w:b/>
        </w:rPr>
      </w:pPr>
      <w:r w:rsidRPr="0032541B">
        <w:rPr>
          <w:b/>
        </w:rPr>
        <w:t>L’equilibrio dei solidi</w:t>
      </w:r>
    </w:p>
    <w:p w14:paraId="6A68C100"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 xml:space="preserve">Moti dei corpi rigidi ed effetti di una forza su un corpo rigido. </w:t>
      </w:r>
    </w:p>
    <w:p w14:paraId="4FC0FF4E"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Braccio di una forza, momento di una forza (calcolo tramite il braccio e tramite il prodotto vettoriale), il momento come causa delle rotazioni</w:t>
      </w:r>
    </w:p>
    <w:p w14:paraId="3A0F392A"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Il momento di una coppia di forze e il momento risultante</w:t>
      </w:r>
    </w:p>
    <w:p w14:paraId="7510D453"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lastRenderedPageBreak/>
        <w:t>L’equilibrio di un corpo rigido: condizioni</w:t>
      </w:r>
    </w:p>
    <w:p w14:paraId="21AE6CB7"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Baricentro di un corpo rigido, equilibrio stabile, instabile e indifferente</w:t>
      </w:r>
    </w:p>
    <w:p w14:paraId="3B8D65FF" w14:textId="77777777" w:rsidR="0032541B" w:rsidRPr="0032541B" w:rsidRDefault="0032541B" w:rsidP="0032541B">
      <w:pPr>
        <w:pStyle w:val="Paragrafoelenco"/>
        <w:numPr>
          <w:ilvl w:val="0"/>
          <w:numId w:val="13"/>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 xml:space="preserve">Le macchine semplici: leve e carrucole </w:t>
      </w:r>
    </w:p>
    <w:p w14:paraId="3A8EC659" w14:textId="77777777" w:rsidR="0032541B" w:rsidRPr="0032541B" w:rsidRDefault="0032541B" w:rsidP="0032541B">
      <w:pPr>
        <w:jc w:val="both"/>
      </w:pPr>
    </w:p>
    <w:p w14:paraId="125C0E97" w14:textId="77777777" w:rsidR="0032541B" w:rsidRPr="0032541B" w:rsidRDefault="0032541B" w:rsidP="0032541B">
      <w:pPr>
        <w:jc w:val="both"/>
        <w:rPr>
          <w:b/>
        </w:rPr>
      </w:pPr>
      <w:r w:rsidRPr="0032541B">
        <w:rPr>
          <w:b/>
        </w:rPr>
        <w:t>La pressione e l’equilibrio dei fluidi</w:t>
      </w:r>
    </w:p>
    <w:p w14:paraId="70A86A8E"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Definizione di fluido e pressione, unità di misura per la pressione</w:t>
      </w:r>
    </w:p>
    <w:p w14:paraId="080CB02B"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Principio di Pascal e torchio idraulico</w:t>
      </w:r>
    </w:p>
    <w:p w14:paraId="69CF085B"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Pressione idrostatica e pressione totale: legge di Stevino</w:t>
      </w:r>
    </w:p>
    <w:p w14:paraId="468087BD"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Il paradosso idrostatico, la botte di Pascal e i vasi comunicanti. Legge dei vasi comunicanti</w:t>
      </w:r>
    </w:p>
    <w:p w14:paraId="4BE44117"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La pressione atmosferica, l’esperimento di Torricelli</w:t>
      </w:r>
    </w:p>
    <w:p w14:paraId="0EA1EA9F" w14:textId="77777777" w:rsidR="0032541B" w:rsidRPr="0032541B" w:rsidRDefault="0032541B" w:rsidP="0032541B">
      <w:pPr>
        <w:pStyle w:val="Paragrafoelenco"/>
        <w:numPr>
          <w:ilvl w:val="0"/>
          <w:numId w:val="14"/>
        </w:numPr>
        <w:spacing w:after="0" w:line="240" w:lineRule="auto"/>
        <w:jc w:val="both"/>
        <w:rPr>
          <w:rFonts w:ascii="Times New Roman" w:hAnsi="Times New Roman" w:cs="Times New Roman"/>
          <w:sz w:val="24"/>
          <w:szCs w:val="24"/>
        </w:rPr>
      </w:pPr>
      <w:r w:rsidRPr="0032541B">
        <w:rPr>
          <w:rFonts w:ascii="Times New Roman" w:hAnsi="Times New Roman" w:cs="Times New Roman"/>
          <w:sz w:val="24"/>
          <w:szCs w:val="24"/>
        </w:rPr>
        <w:t>Il galleggiamento dei corpi: la spinta di Archimede</w:t>
      </w:r>
    </w:p>
    <w:p w14:paraId="74B29260" w14:textId="77777777" w:rsidR="0032541B" w:rsidRPr="0032541B" w:rsidRDefault="0032541B" w:rsidP="0032541B">
      <w:pPr>
        <w:ind w:left="360"/>
        <w:jc w:val="both"/>
      </w:pPr>
    </w:p>
    <w:p w14:paraId="01A66B0F" w14:textId="77777777" w:rsidR="0032541B" w:rsidRPr="0032541B" w:rsidRDefault="0032541B" w:rsidP="0032541B">
      <w:pPr>
        <w:jc w:val="both"/>
      </w:pPr>
      <w:r w:rsidRPr="0032541B">
        <w:t>Esperienza in laboratorio: verifica della Legge di Archimede.</w:t>
      </w:r>
    </w:p>
    <w:p w14:paraId="3C818142" w14:textId="1EC184D7" w:rsidR="00B0389C" w:rsidRPr="007D3027" w:rsidRDefault="00D01DDB" w:rsidP="00B0389C">
      <w:pPr>
        <w:tabs>
          <w:tab w:val="left" w:pos="7218"/>
        </w:tabs>
        <w:rPr>
          <w:color w:val="FF0000"/>
          <w:sz w:val="32"/>
          <w:szCs w:val="32"/>
        </w:rPr>
      </w:pPr>
      <w:r w:rsidRPr="007D3027">
        <w:rPr>
          <w:b/>
          <w:noProof/>
          <w:color w:val="FF0000"/>
        </w:rPr>
        <mc:AlternateContent>
          <mc:Choice Requires="wps">
            <w:drawing>
              <wp:anchor distT="0" distB="0" distL="114300" distR="114300" simplePos="0" relativeHeight="251675648" behindDoc="1" locked="0" layoutInCell="1" allowOverlap="1" wp14:anchorId="412E6990" wp14:editId="1B850CBC">
                <wp:simplePos x="0" y="0"/>
                <wp:positionH relativeFrom="margin">
                  <wp:posOffset>31750</wp:posOffset>
                </wp:positionH>
                <wp:positionV relativeFrom="paragraph">
                  <wp:posOffset>196850</wp:posOffset>
                </wp:positionV>
                <wp:extent cx="3790950" cy="609600"/>
                <wp:effectExtent l="0" t="0" r="19050" b="19050"/>
                <wp:wrapNone/>
                <wp:docPr id="11" name="Casella di testo 11"/>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4F3F0666" w:rsidR="00B0389C" w:rsidRDefault="00B0389C" w:rsidP="00B0389C">
                            <w:pPr>
                              <w:shd w:val="clear" w:color="auto" w:fill="F4B083" w:themeFill="accent2" w:themeFillTint="99"/>
                            </w:pPr>
                            <w:r>
                              <w:t xml:space="preserve">Docente: </w:t>
                            </w:r>
                            <w:r w:rsidR="00566A6A">
                              <w:rPr>
                                <w:b/>
                                <w:bCs/>
                              </w:rPr>
                              <w:t xml:space="preserve">Claudio Balbi </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E6990" id="Casella di testo 11" o:spid="_x0000_s1034" type="#_x0000_t202" style="position:absolute;margin-left:2.5pt;margin-top:15.5pt;width:298.5pt;height:48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" fillcolor="white [3201]" strokecolor="white [3212]" strokeweight=".5pt">
                <v:textbox>
                  <w:txbxContent>
                    <w:p w14:paraId="6B09E8DC" w14:textId="76006E36" w:rsidR="00B0389C" w:rsidRDefault="00B0389C" w:rsidP="00B0389C">
                      <w:pPr>
                        <w:shd w:val="clear" w:color="auto" w:fill="F4B083" w:themeFill="accent2" w:themeFillTint="99"/>
                        <w:spacing w:after="160"/>
                      </w:pPr>
                      <w:r>
                        <w:t xml:space="preserve">Materia di insegnamento: </w:t>
                      </w:r>
                      <w:r>
                        <w:rPr>
                          <w:b/>
                          <w:bCs/>
                        </w:rPr>
                        <w:t xml:space="preserve">Scienze Motorie </w:t>
                      </w:r>
                    </w:p>
                    <w:p w14:paraId="763729CB" w14:textId="4F3F0666" w:rsidR="00B0389C" w:rsidRDefault="00B0389C" w:rsidP="00B0389C">
                      <w:pPr>
                        <w:shd w:val="clear" w:color="auto" w:fill="F4B083" w:themeFill="accent2" w:themeFillTint="99"/>
                      </w:pPr>
                      <w:r>
                        <w:t xml:space="preserve">Docente: </w:t>
                      </w:r>
                      <w:r w:rsidR="00566A6A">
                        <w:rPr>
                          <w:b/>
                          <w:bCs/>
                        </w:rPr>
                        <w:t xml:space="preserve">Claudio Balbi </w:t>
                      </w:r>
                      <w:r>
                        <w:rPr>
                          <w:b/>
                          <w:bCs/>
                        </w:rPr>
                        <w:t xml:space="preserve"> </w:t>
                      </w:r>
                    </w:p>
                  </w:txbxContent>
                </v:textbox>
                <w10:wrap anchorx="margin"/>
              </v:shape>
            </w:pict>
          </mc:Fallback>
        </mc:AlternateContent>
      </w:r>
      <w:r w:rsidR="00B0389C" w:rsidRPr="007D3027">
        <w:rPr>
          <w:color w:val="FF0000"/>
          <w:sz w:val="32"/>
          <w:szCs w:val="32"/>
        </w:rPr>
        <w:tab/>
      </w:r>
    </w:p>
    <w:p w14:paraId="553B702A" w14:textId="644AF085" w:rsidR="00B0389C" w:rsidRPr="007D3027" w:rsidRDefault="00B0389C" w:rsidP="00B0389C">
      <w:pPr>
        <w:tabs>
          <w:tab w:val="left" w:pos="7218"/>
        </w:tabs>
        <w:rPr>
          <w:color w:val="FF0000"/>
          <w:sz w:val="32"/>
          <w:szCs w:val="32"/>
        </w:rPr>
      </w:pPr>
    </w:p>
    <w:p w14:paraId="2F30D8AB" w14:textId="00E2B429" w:rsidR="00F643F6" w:rsidRDefault="00F643F6" w:rsidP="00B0389C">
      <w:pPr>
        <w:tabs>
          <w:tab w:val="left" w:pos="7218"/>
        </w:tabs>
        <w:rPr>
          <w:color w:val="FF0000"/>
        </w:rPr>
      </w:pPr>
    </w:p>
    <w:p w14:paraId="14262D8A" w14:textId="17ADB3CB" w:rsidR="00566A6A" w:rsidRDefault="00566A6A" w:rsidP="00B0389C">
      <w:pPr>
        <w:tabs>
          <w:tab w:val="left" w:pos="7218"/>
        </w:tabs>
        <w:rPr>
          <w:color w:val="FF0000"/>
        </w:rPr>
      </w:pPr>
    </w:p>
    <w:p w14:paraId="7DD73B9C" w14:textId="4516D575" w:rsidR="00566A6A" w:rsidRDefault="00566A6A" w:rsidP="00B0389C">
      <w:pPr>
        <w:tabs>
          <w:tab w:val="left" w:pos="7218"/>
        </w:tabs>
        <w:rPr>
          <w:color w:val="FF0000"/>
        </w:rPr>
      </w:pPr>
    </w:p>
    <w:p w14:paraId="3FE54462" w14:textId="77777777" w:rsidR="00566A6A" w:rsidRPr="00752BE2" w:rsidRDefault="00566A6A" w:rsidP="00566A6A">
      <w:pPr>
        <w:rPr>
          <w:rFonts w:ascii="Arial" w:hAnsi="Arial" w:cs="Arial"/>
          <w:b/>
          <w:sz w:val="22"/>
          <w:szCs w:val="22"/>
        </w:rPr>
      </w:pPr>
      <w:r w:rsidRPr="00752BE2">
        <w:rPr>
          <w:rFonts w:ascii="Arial" w:hAnsi="Arial" w:cs="Arial"/>
          <w:b/>
          <w:sz w:val="22"/>
          <w:szCs w:val="22"/>
        </w:rPr>
        <w:t>ESERCIZI DI CONDIZIONAMENTO ORGANICO E FUNZIONALE:</w:t>
      </w:r>
    </w:p>
    <w:p w14:paraId="597D2876" w14:textId="77777777" w:rsidR="00566A6A" w:rsidRPr="0001631F" w:rsidRDefault="00566A6A" w:rsidP="00566A6A">
      <w:pPr>
        <w:rPr>
          <w:rFonts w:ascii="Arial" w:hAnsi="Arial" w:cs="Arial"/>
          <w:sz w:val="22"/>
          <w:szCs w:val="22"/>
        </w:rPr>
      </w:pPr>
      <w:r w:rsidRPr="0001631F">
        <w:rPr>
          <w:rFonts w:ascii="Arial" w:hAnsi="Arial" w:cs="Arial"/>
          <w:sz w:val="22"/>
          <w:szCs w:val="22"/>
        </w:rPr>
        <w:t>- ESERCIZI DI POTENZIAMENTO GENERALE E DI EQUILIBRIO</w:t>
      </w:r>
    </w:p>
    <w:p w14:paraId="31860DEF" w14:textId="77777777" w:rsidR="00566A6A" w:rsidRPr="0001631F" w:rsidRDefault="00566A6A" w:rsidP="00566A6A">
      <w:pPr>
        <w:rPr>
          <w:rFonts w:ascii="Arial" w:hAnsi="Arial" w:cs="Arial"/>
          <w:sz w:val="22"/>
          <w:szCs w:val="22"/>
        </w:rPr>
      </w:pPr>
      <w:r w:rsidRPr="0001631F">
        <w:rPr>
          <w:rFonts w:ascii="Arial" w:hAnsi="Arial" w:cs="Arial"/>
          <w:sz w:val="22"/>
          <w:szCs w:val="22"/>
        </w:rPr>
        <w:t>- ESERCIZI DI FLESSIBILITA’ DELLE GRANDI ARTICOLAZIONI E DEL BUSTO NELLE VARIE POSIZIONI</w:t>
      </w:r>
    </w:p>
    <w:p w14:paraId="7ED16635" w14:textId="77777777" w:rsidR="00566A6A" w:rsidRPr="0001631F" w:rsidRDefault="00566A6A" w:rsidP="00566A6A">
      <w:pPr>
        <w:rPr>
          <w:rFonts w:ascii="Arial" w:hAnsi="Arial" w:cs="Arial"/>
          <w:sz w:val="22"/>
          <w:szCs w:val="22"/>
        </w:rPr>
      </w:pPr>
      <w:r w:rsidRPr="0001631F">
        <w:rPr>
          <w:rFonts w:ascii="Arial" w:hAnsi="Arial" w:cs="Arial"/>
          <w:sz w:val="22"/>
          <w:szCs w:val="22"/>
        </w:rPr>
        <w:t>- ESERCIZI DI PRE-ATLETICA GENERALE E SPECIFICA PER SPECIALITA’ DALLE POSIZIONI DI DECUBITO E IN PIEDI ANCHE IN FORMA DI ANDATURA</w:t>
      </w:r>
    </w:p>
    <w:p w14:paraId="424AFE08" w14:textId="77777777" w:rsidR="00566A6A" w:rsidRDefault="00566A6A" w:rsidP="00566A6A">
      <w:pPr>
        <w:rPr>
          <w:rFonts w:ascii="Arial" w:hAnsi="Arial" w:cs="Arial"/>
          <w:sz w:val="22"/>
          <w:szCs w:val="22"/>
        </w:rPr>
      </w:pPr>
      <w:r w:rsidRPr="0001631F">
        <w:rPr>
          <w:rFonts w:ascii="Arial" w:hAnsi="Arial" w:cs="Arial"/>
          <w:sz w:val="22"/>
          <w:szCs w:val="22"/>
        </w:rPr>
        <w:t>- ESERCIZI PER IL MIGLIORAMENTO DELLA COORDINAZIONE E DEGLI SCHEMI MOTORI DI BASE</w:t>
      </w:r>
    </w:p>
    <w:p w14:paraId="52005FA2" w14:textId="596EE7E1" w:rsidR="00566A6A" w:rsidRPr="0001631F" w:rsidRDefault="00566A6A" w:rsidP="00566A6A">
      <w:pPr>
        <w:rPr>
          <w:rFonts w:ascii="Arial" w:hAnsi="Arial" w:cs="Arial"/>
          <w:sz w:val="22"/>
          <w:szCs w:val="22"/>
        </w:rPr>
      </w:pPr>
      <w:r>
        <w:rPr>
          <w:rFonts w:ascii="Arial" w:hAnsi="Arial" w:cs="Arial"/>
          <w:sz w:val="22"/>
          <w:szCs w:val="22"/>
        </w:rPr>
        <w:t>- ESERCIZI PER IL MIGLIORAMENTO DELLA COORDINAZIONE SPECIALE: RITMO, ORIENTAMENTO SPAZIO TEMPORALE, EQUILIBRIO</w:t>
      </w:r>
    </w:p>
    <w:p w14:paraId="7361A4D0" w14:textId="77777777" w:rsidR="00566A6A" w:rsidRPr="0001631F" w:rsidRDefault="00566A6A" w:rsidP="00566A6A">
      <w:pPr>
        <w:rPr>
          <w:rFonts w:ascii="Arial" w:hAnsi="Arial" w:cs="Arial"/>
          <w:sz w:val="22"/>
          <w:szCs w:val="22"/>
        </w:rPr>
      </w:pPr>
      <w:r w:rsidRPr="0001631F">
        <w:rPr>
          <w:rFonts w:ascii="Arial" w:hAnsi="Arial" w:cs="Arial"/>
          <w:sz w:val="22"/>
          <w:szCs w:val="22"/>
        </w:rPr>
        <w:t>- ESERCIZI INDIVIDUALI, A COPPIE E DI GRUPPO</w:t>
      </w:r>
      <w:r>
        <w:rPr>
          <w:rFonts w:ascii="Arial" w:hAnsi="Arial" w:cs="Arial"/>
          <w:sz w:val="22"/>
          <w:szCs w:val="22"/>
        </w:rPr>
        <w:t xml:space="preserve"> (NEL RISPETTO DEL DISTANZIAMENTO)</w:t>
      </w:r>
    </w:p>
    <w:p w14:paraId="03FCAD09" w14:textId="77777777" w:rsidR="00566A6A" w:rsidRPr="0001631F" w:rsidRDefault="00566A6A" w:rsidP="00566A6A">
      <w:pPr>
        <w:rPr>
          <w:rFonts w:ascii="Arial" w:hAnsi="Arial" w:cs="Arial"/>
          <w:sz w:val="22"/>
          <w:szCs w:val="22"/>
        </w:rPr>
      </w:pPr>
    </w:p>
    <w:p w14:paraId="0F86F449" w14:textId="77777777" w:rsidR="00566A6A" w:rsidRPr="00752BE2" w:rsidRDefault="00566A6A" w:rsidP="00566A6A">
      <w:pPr>
        <w:rPr>
          <w:rFonts w:ascii="Arial" w:hAnsi="Arial" w:cs="Arial"/>
          <w:b/>
          <w:sz w:val="22"/>
          <w:szCs w:val="22"/>
        </w:rPr>
      </w:pPr>
      <w:r w:rsidRPr="00752BE2">
        <w:rPr>
          <w:rFonts w:ascii="Arial" w:hAnsi="Arial" w:cs="Arial"/>
          <w:b/>
          <w:sz w:val="22"/>
          <w:szCs w:val="22"/>
        </w:rPr>
        <w:t>GINNASTICA ARTISTICA E RITMICA</w:t>
      </w:r>
    </w:p>
    <w:p w14:paraId="475648F8" w14:textId="56320B70" w:rsidR="00566A6A" w:rsidRPr="0001631F" w:rsidRDefault="00566A6A" w:rsidP="00566A6A">
      <w:pPr>
        <w:rPr>
          <w:rFonts w:ascii="Arial" w:hAnsi="Arial" w:cs="Arial"/>
          <w:sz w:val="22"/>
          <w:szCs w:val="22"/>
        </w:rPr>
      </w:pPr>
      <w:r w:rsidRPr="0001631F">
        <w:rPr>
          <w:rFonts w:ascii="Arial" w:hAnsi="Arial" w:cs="Arial"/>
          <w:sz w:val="22"/>
          <w:szCs w:val="22"/>
        </w:rPr>
        <w:t>- STUDIO DEGLI ELEMENTI DI PRE-ACROBATICA AL TAPPE</w:t>
      </w:r>
      <w:r>
        <w:rPr>
          <w:rFonts w:ascii="Arial" w:hAnsi="Arial" w:cs="Arial"/>
          <w:sz w:val="22"/>
          <w:szCs w:val="22"/>
        </w:rPr>
        <w:t xml:space="preserve">TO: CAPOVOLTA AVANTI </w:t>
      </w:r>
    </w:p>
    <w:p w14:paraId="543A31A0" w14:textId="77777777" w:rsidR="00566A6A" w:rsidRPr="0001631F" w:rsidRDefault="00566A6A" w:rsidP="00566A6A">
      <w:pPr>
        <w:rPr>
          <w:rFonts w:ascii="Arial" w:hAnsi="Arial" w:cs="Arial"/>
          <w:sz w:val="22"/>
          <w:szCs w:val="22"/>
        </w:rPr>
      </w:pPr>
      <w:r w:rsidRPr="0001631F">
        <w:rPr>
          <w:rFonts w:ascii="Arial" w:hAnsi="Arial" w:cs="Arial"/>
          <w:sz w:val="22"/>
          <w:szCs w:val="22"/>
        </w:rPr>
        <w:t>- VERTICALE IN APPOGGIO</w:t>
      </w:r>
    </w:p>
    <w:p w14:paraId="578EB7AB" w14:textId="77777777" w:rsidR="00566A6A" w:rsidRPr="0001631F" w:rsidRDefault="00566A6A" w:rsidP="00566A6A">
      <w:pPr>
        <w:rPr>
          <w:rFonts w:ascii="Arial" w:hAnsi="Arial" w:cs="Arial"/>
          <w:sz w:val="22"/>
          <w:szCs w:val="22"/>
        </w:rPr>
      </w:pPr>
      <w:r w:rsidRPr="0001631F">
        <w:rPr>
          <w:rFonts w:ascii="Arial" w:hAnsi="Arial" w:cs="Arial"/>
          <w:sz w:val="22"/>
          <w:szCs w:val="22"/>
        </w:rPr>
        <w:t>- FUNICELLA</w:t>
      </w:r>
    </w:p>
    <w:p w14:paraId="1928EE38" w14:textId="77777777" w:rsidR="00566A6A" w:rsidRDefault="00566A6A" w:rsidP="00566A6A">
      <w:pPr>
        <w:jc w:val="both"/>
      </w:pPr>
    </w:p>
    <w:p w14:paraId="209F45DD" w14:textId="58EDA113" w:rsidR="00566A6A" w:rsidRPr="00566A6A" w:rsidRDefault="00566A6A" w:rsidP="00566A6A">
      <w:pPr>
        <w:rPr>
          <w:rFonts w:ascii="Arial" w:hAnsi="Arial" w:cs="Arial"/>
          <w:b/>
          <w:sz w:val="22"/>
          <w:szCs w:val="22"/>
        </w:rPr>
      </w:pPr>
      <w:r>
        <w:rPr>
          <w:rFonts w:ascii="Arial" w:hAnsi="Arial" w:cs="Arial"/>
          <w:b/>
          <w:sz w:val="22"/>
          <w:szCs w:val="22"/>
        </w:rPr>
        <w:t>DISCIPLINE SPORTIVE</w:t>
      </w:r>
    </w:p>
    <w:p w14:paraId="19480229" w14:textId="1B7DFA06" w:rsidR="00566A6A" w:rsidRPr="00752BE2" w:rsidRDefault="00566A6A" w:rsidP="00566A6A">
      <w:pPr>
        <w:numPr>
          <w:ilvl w:val="0"/>
          <w:numId w:val="36"/>
        </w:numPr>
        <w:ind w:left="142" w:hanging="142"/>
        <w:rPr>
          <w:rFonts w:ascii="Arial" w:hAnsi="Arial" w:cs="Arial"/>
          <w:sz w:val="22"/>
          <w:szCs w:val="22"/>
        </w:rPr>
      </w:pPr>
      <w:r w:rsidRPr="00752BE2">
        <w:rPr>
          <w:rFonts w:ascii="Arial" w:hAnsi="Arial" w:cs="Arial"/>
          <w:sz w:val="22"/>
          <w:szCs w:val="22"/>
        </w:rPr>
        <w:t xml:space="preserve">FONDAMENTALI INDIVIDUALI E DI </w:t>
      </w:r>
      <w:r>
        <w:rPr>
          <w:rFonts w:ascii="Arial" w:hAnsi="Arial" w:cs="Arial"/>
          <w:sz w:val="22"/>
          <w:szCs w:val="22"/>
        </w:rPr>
        <w:t xml:space="preserve">SQUADRA DELLA PALLAVOLO, </w:t>
      </w:r>
      <w:r w:rsidRPr="00752BE2">
        <w:rPr>
          <w:rFonts w:ascii="Arial" w:hAnsi="Arial" w:cs="Arial"/>
          <w:sz w:val="22"/>
          <w:szCs w:val="22"/>
        </w:rPr>
        <w:t>PALLACANESTRO</w:t>
      </w:r>
      <w:r>
        <w:rPr>
          <w:rFonts w:ascii="Arial" w:hAnsi="Arial" w:cs="Arial"/>
          <w:sz w:val="22"/>
          <w:szCs w:val="22"/>
        </w:rPr>
        <w:t>, PALLAMANO, BADMINTON</w:t>
      </w:r>
    </w:p>
    <w:p w14:paraId="7A878E52" w14:textId="77777777" w:rsidR="00566A6A" w:rsidRPr="00752BE2" w:rsidRDefault="00566A6A" w:rsidP="00566A6A">
      <w:pPr>
        <w:ind w:left="360"/>
        <w:rPr>
          <w:rFonts w:ascii="Arial" w:hAnsi="Arial" w:cs="Arial"/>
          <w:sz w:val="22"/>
          <w:szCs w:val="22"/>
        </w:rPr>
      </w:pPr>
    </w:p>
    <w:p w14:paraId="6E5D465E" w14:textId="2F494A7E" w:rsidR="00566A6A" w:rsidRPr="00566A6A" w:rsidRDefault="00566A6A" w:rsidP="00566A6A">
      <w:pPr>
        <w:rPr>
          <w:rFonts w:ascii="Arial" w:hAnsi="Arial" w:cs="Arial"/>
          <w:b/>
          <w:sz w:val="22"/>
          <w:szCs w:val="22"/>
        </w:rPr>
      </w:pPr>
      <w:r w:rsidRPr="00181B1A">
        <w:rPr>
          <w:rFonts w:ascii="Arial" w:hAnsi="Arial" w:cs="Arial"/>
          <w:b/>
          <w:sz w:val="22"/>
          <w:szCs w:val="22"/>
        </w:rPr>
        <w:t>TEORIA</w:t>
      </w:r>
    </w:p>
    <w:p w14:paraId="0B616483" w14:textId="77777777" w:rsidR="00566A6A" w:rsidRDefault="00566A6A" w:rsidP="00566A6A">
      <w:pPr>
        <w:pStyle w:val="Paragrafoelenco"/>
        <w:numPr>
          <w:ilvl w:val="0"/>
          <w:numId w:val="36"/>
        </w:numPr>
        <w:spacing w:after="0" w:line="240" w:lineRule="auto"/>
        <w:ind w:left="142" w:hanging="142"/>
        <w:rPr>
          <w:rFonts w:ascii="Arial" w:hAnsi="Arial" w:cs="Arial"/>
        </w:rPr>
      </w:pPr>
      <w:r>
        <w:rPr>
          <w:rFonts w:ascii="Arial" w:hAnsi="Arial" w:cs="Arial"/>
        </w:rPr>
        <w:t>APPARATO LOCOMOTORE</w:t>
      </w:r>
    </w:p>
    <w:p w14:paraId="3259997B" w14:textId="77777777" w:rsidR="00566A6A" w:rsidRDefault="00566A6A" w:rsidP="00566A6A">
      <w:pPr>
        <w:rPr>
          <w:rFonts w:ascii="Arial" w:hAnsi="Arial" w:cs="Arial"/>
          <w:sz w:val="22"/>
          <w:szCs w:val="22"/>
        </w:rPr>
      </w:pPr>
      <w:r>
        <w:rPr>
          <w:rFonts w:ascii="Arial" w:hAnsi="Arial" w:cs="Arial"/>
          <w:i/>
          <w:sz w:val="22"/>
          <w:szCs w:val="22"/>
        </w:rPr>
        <w:t xml:space="preserve">- </w:t>
      </w:r>
      <w:r w:rsidRPr="001F606E">
        <w:rPr>
          <w:rFonts w:ascii="Arial" w:hAnsi="Arial" w:cs="Arial"/>
          <w:sz w:val="22"/>
          <w:szCs w:val="22"/>
        </w:rPr>
        <w:t>SISTEMA SCHELETRICO E ARTICOLARE, PARAMORFISMI E DISMORFISMI</w:t>
      </w:r>
    </w:p>
    <w:p w14:paraId="3261DDC0" w14:textId="77777777" w:rsidR="00566A6A" w:rsidRPr="001F606E" w:rsidRDefault="00566A6A" w:rsidP="00566A6A">
      <w:pPr>
        <w:rPr>
          <w:rFonts w:ascii="Arial" w:hAnsi="Arial" w:cs="Arial"/>
          <w:sz w:val="22"/>
          <w:szCs w:val="22"/>
        </w:rPr>
      </w:pPr>
      <w:r>
        <w:rPr>
          <w:rFonts w:ascii="Arial" w:hAnsi="Arial" w:cs="Arial"/>
          <w:sz w:val="22"/>
          <w:szCs w:val="22"/>
        </w:rPr>
        <w:t xml:space="preserve">- EDUCAZIONE POSTURALE </w:t>
      </w:r>
    </w:p>
    <w:p w14:paraId="14C60599" w14:textId="5DBCA5D7" w:rsidR="00F643F6" w:rsidRPr="007D3027" w:rsidRDefault="00130D2D" w:rsidP="00B0389C">
      <w:pPr>
        <w:tabs>
          <w:tab w:val="left" w:pos="7218"/>
        </w:tabs>
        <w:rPr>
          <w:color w:val="FF0000"/>
          <w:sz w:val="32"/>
          <w:szCs w:val="32"/>
        </w:rPr>
      </w:pPr>
      <w:r w:rsidRPr="007D3027">
        <w:rPr>
          <w:b/>
          <w:noProof/>
          <w:color w:val="FF0000"/>
        </w:rPr>
        <mc:AlternateContent>
          <mc:Choice Requires="wps">
            <w:drawing>
              <wp:anchor distT="0" distB="0" distL="114300" distR="114300" simplePos="0" relativeHeight="251677696" behindDoc="1" locked="0" layoutInCell="1" allowOverlap="1" wp14:anchorId="4539DE71" wp14:editId="2932FF0D">
                <wp:simplePos x="0" y="0"/>
                <wp:positionH relativeFrom="margin">
                  <wp:align>left</wp:align>
                </wp:positionH>
                <wp:positionV relativeFrom="paragraph">
                  <wp:posOffset>222250</wp:posOffset>
                </wp:positionV>
                <wp:extent cx="3790950" cy="609600"/>
                <wp:effectExtent l="0" t="0" r="19050" b="19050"/>
                <wp:wrapNone/>
                <wp:docPr id="12" name="Casella di testo 12"/>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62A2BE81" w:rsidR="00B0389C" w:rsidRDefault="00B0389C" w:rsidP="00B0389C">
                            <w:pPr>
                              <w:shd w:val="clear" w:color="auto" w:fill="F4B083" w:themeFill="accent2" w:themeFillTint="99"/>
                            </w:pPr>
                            <w:r>
                              <w:t xml:space="preserve">Docente: </w:t>
                            </w:r>
                            <w:r>
                              <w:rPr>
                                <w:b/>
                                <w:bCs/>
                              </w:rPr>
                              <w:t xml:space="preserve">Sara Belotti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DE71" id="Casella di testo 12" o:spid="_x0000_s1035" type="#_x0000_t202" style="position:absolute;margin-left:0;margin-top:17.5pt;width:298.5pt;height:48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ic1MwIAAIM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" fillcolor="white [3201]" strokecolor="white [3212]" strokeweight=".5pt">
                <v:textbox>
                  <w:txbxContent>
                    <w:p w14:paraId="51F5CB0A" w14:textId="18734078" w:rsidR="00B0389C" w:rsidRDefault="00B0389C" w:rsidP="00B0389C">
                      <w:pPr>
                        <w:shd w:val="clear" w:color="auto" w:fill="F4B083" w:themeFill="accent2" w:themeFillTint="99"/>
                        <w:spacing w:after="160"/>
                      </w:pPr>
                      <w:r>
                        <w:t xml:space="preserve">Materia di insegnamento: </w:t>
                      </w:r>
                      <w:r>
                        <w:rPr>
                          <w:b/>
                          <w:bCs/>
                        </w:rPr>
                        <w:t xml:space="preserve">Religione </w:t>
                      </w:r>
                    </w:p>
                    <w:p w14:paraId="5D7B304C" w14:textId="62A2BE81" w:rsidR="00B0389C" w:rsidRDefault="00B0389C" w:rsidP="00B0389C">
                      <w:pPr>
                        <w:shd w:val="clear" w:color="auto" w:fill="F4B083" w:themeFill="accent2" w:themeFillTint="99"/>
                      </w:pPr>
                      <w:r>
                        <w:t xml:space="preserve">Docente: </w:t>
                      </w:r>
                      <w:r>
                        <w:rPr>
                          <w:b/>
                          <w:bCs/>
                        </w:rPr>
                        <w:t xml:space="preserve">Sara Belotti   </w:t>
                      </w:r>
                    </w:p>
                  </w:txbxContent>
                </v:textbox>
                <w10:wrap anchorx="margin"/>
              </v:shape>
            </w:pict>
          </mc:Fallback>
        </mc:AlternateContent>
      </w:r>
    </w:p>
    <w:p w14:paraId="5D5900A5" w14:textId="35B0E136" w:rsidR="00B0389C" w:rsidRPr="007D3027" w:rsidRDefault="00B0389C" w:rsidP="00B0389C">
      <w:pPr>
        <w:tabs>
          <w:tab w:val="left" w:pos="7218"/>
        </w:tabs>
        <w:rPr>
          <w:color w:val="FF0000"/>
          <w:sz w:val="32"/>
          <w:szCs w:val="32"/>
        </w:rPr>
      </w:pPr>
    </w:p>
    <w:p w14:paraId="1EF96193" w14:textId="6D5652F3" w:rsidR="000A62AB" w:rsidRPr="007D3027" w:rsidRDefault="000A62AB" w:rsidP="000A62AB">
      <w:pPr>
        <w:rPr>
          <w:color w:val="FF0000"/>
          <w:sz w:val="32"/>
          <w:szCs w:val="32"/>
        </w:rPr>
      </w:pPr>
    </w:p>
    <w:p w14:paraId="23B920C7" w14:textId="23FF2584" w:rsidR="000A62AB" w:rsidRDefault="000A62AB" w:rsidP="000A62AB">
      <w:pPr>
        <w:rPr>
          <w:color w:val="FF0000"/>
          <w:sz w:val="32"/>
          <w:szCs w:val="32"/>
        </w:rPr>
      </w:pPr>
    </w:p>
    <w:p w14:paraId="5A0DC1D2" w14:textId="06ED466D" w:rsidR="002C6BD6" w:rsidRPr="002C6BD6" w:rsidRDefault="002C6BD6" w:rsidP="002C6BD6">
      <w:r w:rsidRPr="002C6BD6">
        <w:t>-</w:t>
      </w:r>
      <w:r>
        <w:t xml:space="preserve"> </w:t>
      </w:r>
      <w:r w:rsidRPr="002C6BD6">
        <w:t>Creazione fra scienza e fede https://it.wikipedia.org/wiki/Big_Banghttps://www.vatican.va/archive/bible/genesis/documents/bible_genesis_it.html Spiegazione di Gen 1. Origine del mondo fra scienza e fede. Differenze di linguaggio;</w:t>
      </w:r>
    </w:p>
    <w:p w14:paraId="5CD18156" w14:textId="1A7BCA9F" w:rsidR="002C6BD6" w:rsidRPr="002C6BD6" w:rsidRDefault="002C6BD6" w:rsidP="002C6BD6">
      <w:pPr>
        <w:jc w:val="both"/>
      </w:pPr>
      <w:r w:rsidRPr="002C6BD6">
        <w:t>-</w:t>
      </w:r>
      <w:r>
        <w:t xml:space="preserve"> </w:t>
      </w:r>
      <w:r w:rsidRPr="002C6BD6">
        <w:t>Il Giubileo biblico: riposo della terra e equità sociale. Attualità: il nostro rapporto con la terra;</w:t>
      </w:r>
    </w:p>
    <w:p w14:paraId="6C5B973B" w14:textId="49BE2F10" w:rsidR="002C6BD6" w:rsidRPr="002C6BD6" w:rsidRDefault="002C6BD6" w:rsidP="002C6BD6">
      <w:pPr>
        <w:jc w:val="both"/>
      </w:pPr>
      <w:r w:rsidRPr="002C6BD6">
        <w:t>-</w:t>
      </w:r>
      <w:r>
        <w:t xml:space="preserve"> </w:t>
      </w:r>
      <w:r w:rsidRPr="002C6BD6">
        <w:t>Gen 2: creazione uomo e donna, analisi del testo;</w:t>
      </w:r>
    </w:p>
    <w:p w14:paraId="10C5AE38" w14:textId="1448F43F" w:rsidR="002C6BD6" w:rsidRPr="002C6BD6" w:rsidRDefault="002C6BD6" w:rsidP="002C6BD6">
      <w:pPr>
        <w:jc w:val="both"/>
      </w:pPr>
      <w:r w:rsidRPr="002C6BD6">
        <w:t>-</w:t>
      </w:r>
      <w:r>
        <w:t xml:space="preserve"> </w:t>
      </w:r>
      <w:r w:rsidRPr="002C6BD6">
        <w:t>Gen 3: Il peccato; analisi del dialogo</w:t>
      </w:r>
    </w:p>
    <w:p w14:paraId="0AB95085" w14:textId="7E47FE97" w:rsidR="002C6BD6" w:rsidRPr="002C6BD6" w:rsidRDefault="002C6BD6" w:rsidP="002C6BD6">
      <w:pPr>
        <w:jc w:val="both"/>
      </w:pPr>
      <w:r w:rsidRPr="002C6BD6">
        <w:t>-</w:t>
      </w:r>
      <w:r>
        <w:t xml:space="preserve"> </w:t>
      </w:r>
      <w:r w:rsidRPr="002C6BD6">
        <w:t>Gen 4: Caino e Abele. Approfondimenti sulla pena di morte nel mondo e Papa Albani</w:t>
      </w:r>
    </w:p>
    <w:p w14:paraId="6DB1DEA6" w14:textId="5BB7793E" w:rsidR="002C6BD6" w:rsidRPr="002C6BD6" w:rsidRDefault="002C6BD6" w:rsidP="002C6BD6">
      <w:pPr>
        <w:jc w:val="both"/>
      </w:pPr>
      <w:r w:rsidRPr="002C6BD6">
        <w:t>-</w:t>
      </w:r>
      <w:r>
        <w:t xml:space="preserve"> </w:t>
      </w:r>
      <w:r w:rsidRPr="002C6BD6">
        <w:t>La speranza in tempi di Covid. Possibili declinazioni. Gli adolescenti e il coronavirus</w:t>
      </w:r>
      <w:r>
        <w:t xml:space="preserve"> - </w:t>
      </w:r>
      <w:r w:rsidRPr="002C6BD6">
        <w:t>Vissuti personali, desideri, difficoltà, speranze.</w:t>
      </w:r>
    </w:p>
    <w:p w14:paraId="3B5B94D2" w14:textId="7D8FAC09" w:rsidR="002C6BD6" w:rsidRPr="002C6BD6" w:rsidRDefault="002C6BD6" w:rsidP="002C6BD6">
      <w:pPr>
        <w:jc w:val="both"/>
      </w:pPr>
      <w:r w:rsidRPr="002C6BD6">
        <w:lastRenderedPageBreak/>
        <w:t>-</w:t>
      </w:r>
      <w:r>
        <w:t xml:space="preserve"> </w:t>
      </w:r>
      <w:r w:rsidRPr="002C6BD6">
        <w:t>Visione film Bekas: la capacità di resistere alle difficoltà. La fortezza;</w:t>
      </w:r>
    </w:p>
    <w:p w14:paraId="43691801" w14:textId="0AEB2501" w:rsidR="002C6BD6" w:rsidRPr="002C6BD6" w:rsidRDefault="002C6BD6" w:rsidP="002C6BD6">
      <w:pPr>
        <w:jc w:val="both"/>
      </w:pPr>
      <w:r w:rsidRPr="002C6BD6">
        <w:t>-</w:t>
      </w:r>
      <w:r>
        <w:t xml:space="preserve"> </w:t>
      </w:r>
      <w:r w:rsidRPr="002C6BD6">
        <w:t>Lettura di un testo tratto dal Diario di Etty Hillesum sul tema della preghiera. Ascolto e confronto. Perché gli uomini pregano?</w:t>
      </w:r>
    </w:p>
    <w:p w14:paraId="31CAB56E" w14:textId="1D4CDF4F" w:rsidR="002C6BD6" w:rsidRPr="002C6BD6" w:rsidRDefault="002C6BD6" w:rsidP="002C6BD6">
      <w:pPr>
        <w:jc w:val="both"/>
      </w:pPr>
      <w:r w:rsidRPr="002C6BD6">
        <w:t>-</w:t>
      </w:r>
      <w:r>
        <w:t xml:space="preserve"> </w:t>
      </w:r>
      <w:r w:rsidRPr="002C6BD6">
        <w:t xml:space="preserve">Testi biblici. Eirenepoioi: artigiani della pace. Poieo: fare, produrre, causare, determinare (la pace), Schuman, De Gasperi e Adenauer e la CECA; </w:t>
      </w:r>
    </w:p>
    <w:p w14:paraId="489F1959" w14:textId="3BAE3B0E" w:rsidR="002C6BD6" w:rsidRPr="002C6BD6" w:rsidRDefault="002C6BD6" w:rsidP="002C6BD6">
      <w:pPr>
        <w:jc w:val="both"/>
      </w:pPr>
      <w:r w:rsidRPr="002C6BD6">
        <w:t>-</w:t>
      </w:r>
      <w:r>
        <w:t xml:space="preserve"> </w:t>
      </w:r>
      <w:r w:rsidRPr="002C6BD6">
        <w:t xml:space="preserve">Presentazione approfondimento su Taize e Frere Roger Schutz; </w:t>
      </w:r>
    </w:p>
    <w:p w14:paraId="1A9C43C0" w14:textId="265EFB61" w:rsidR="002C6BD6" w:rsidRPr="002C6BD6" w:rsidRDefault="002C6BD6" w:rsidP="002C6BD6">
      <w:pPr>
        <w:jc w:val="both"/>
      </w:pPr>
      <w:r w:rsidRPr="002C6BD6">
        <w:t>-</w:t>
      </w:r>
      <w:r>
        <w:t xml:space="preserve"> </w:t>
      </w:r>
      <w:r w:rsidRPr="002C6BD6">
        <w:t>Confronto a partire dall'assemblea d'Istituto https://www.secondtree.org/it/;</w:t>
      </w:r>
    </w:p>
    <w:p w14:paraId="77DFDD1C" w14:textId="07F8ED90" w:rsidR="002C6BD6" w:rsidRPr="002C6BD6" w:rsidRDefault="002C6BD6" w:rsidP="002C6BD6">
      <w:pPr>
        <w:jc w:val="both"/>
      </w:pPr>
      <w:r w:rsidRPr="002C6BD6">
        <w:t>-</w:t>
      </w:r>
      <w:r>
        <w:t xml:space="preserve"> </w:t>
      </w:r>
      <w:r w:rsidRPr="002C6BD6">
        <w:t>Visione film La Famiglia Belier.</w:t>
      </w:r>
    </w:p>
    <w:p w14:paraId="62327C7F" w14:textId="77777777" w:rsidR="002C6BD6" w:rsidRPr="002C6BD6" w:rsidRDefault="002C6BD6" w:rsidP="002C6BD6">
      <w:pPr>
        <w:jc w:val="both"/>
      </w:pPr>
    </w:p>
    <w:p w14:paraId="45DF01C2" w14:textId="77777777" w:rsidR="002C6BD6" w:rsidRPr="002C6BD6" w:rsidRDefault="002C6BD6" w:rsidP="002C6BD6">
      <w:pPr>
        <w:jc w:val="both"/>
      </w:pPr>
      <w:r w:rsidRPr="002C6BD6">
        <w:t>Giornata della memoria:</w:t>
      </w:r>
    </w:p>
    <w:p w14:paraId="0E4F0CBA" w14:textId="6C3498CA" w:rsidR="002C6BD6" w:rsidRPr="002C6BD6" w:rsidRDefault="002C6BD6" w:rsidP="002C6BD6">
      <w:pPr>
        <w:jc w:val="both"/>
      </w:pPr>
      <w:r w:rsidRPr="002C6BD6">
        <w:t>-</w:t>
      </w:r>
      <w:r>
        <w:t xml:space="preserve"> </w:t>
      </w:r>
      <w:r w:rsidRPr="002C6BD6">
        <w:t>Simon Wiesenthal e la vicenda narrata nel libro Il Girasole. Lettura della risposta di Paolo De Benedetti sul tema: i limiti del perdono;</w:t>
      </w:r>
    </w:p>
    <w:p w14:paraId="5533FE85" w14:textId="77777777" w:rsidR="00254E9D" w:rsidRPr="007D3027" w:rsidRDefault="00254E9D" w:rsidP="000A62AB">
      <w:pPr>
        <w:rPr>
          <w:color w:val="FF0000"/>
        </w:rPr>
      </w:pPr>
    </w:p>
    <w:p w14:paraId="54486212" w14:textId="7142E2EC" w:rsidR="000A62AB" w:rsidRPr="007D3027" w:rsidRDefault="005C0372" w:rsidP="000A62AB">
      <w:pPr>
        <w:rPr>
          <w:color w:val="FF0000"/>
          <w:sz w:val="32"/>
          <w:szCs w:val="32"/>
        </w:rPr>
      </w:pPr>
      <w:r w:rsidRPr="007D3027">
        <w:rPr>
          <w:b/>
          <w:noProof/>
          <w:color w:val="FF0000"/>
        </w:rPr>
        <mc:AlternateContent>
          <mc:Choice Requires="wps">
            <w:drawing>
              <wp:anchor distT="0" distB="0" distL="114300" distR="114300" simplePos="0" relativeHeight="251679744" behindDoc="1" locked="0" layoutInCell="1" allowOverlap="1" wp14:anchorId="499ECAF9" wp14:editId="2E087B03">
                <wp:simplePos x="0" y="0"/>
                <wp:positionH relativeFrom="margin">
                  <wp:align>left</wp:align>
                </wp:positionH>
                <wp:positionV relativeFrom="paragraph">
                  <wp:posOffset>7620</wp:posOffset>
                </wp:positionV>
                <wp:extent cx="3790950" cy="609600"/>
                <wp:effectExtent l="0" t="0" r="19050" b="19050"/>
                <wp:wrapNone/>
                <wp:docPr id="13" name="Casella di testo 13"/>
                <wp:cNvGraphicFramePr/>
                <a:graphic xmlns:a="http://schemas.openxmlformats.org/drawingml/2006/main">
                  <a:graphicData uri="http://schemas.microsoft.com/office/word/2010/wordprocessingShape">
                    <wps:wsp>
                      <wps:cNvSpPr txBox="1"/>
                      <wps:spPr>
                        <a:xfrm>
                          <a:off x="0" y="0"/>
                          <a:ext cx="3790950" cy="609600"/>
                        </a:xfrm>
                        <a:prstGeom prst="rect">
                          <a:avLst/>
                        </a:prstGeom>
                        <a:solidFill>
                          <a:schemeClr val="lt1"/>
                        </a:solidFill>
                        <a:ln w="6350">
                          <a:solidFill>
                            <a:schemeClr val="bg1"/>
                          </a:solidFill>
                        </a:ln>
                      </wps:spPr>
                      <wps:txbx>
                        <w:txbxContent>
                          <w:p w14:paraId="0D9DC977" w14:textId="3A0E304A" w:rsidR="00C67722" w:rsidRDefault="00C67722" w:rsidP="00C67722">
                            <w:pPr>
                              <w:shd w:val="clear" w:color="auto" w:fill="F4B083" w:themeFill="accent2" w:themeFillTint="99"/>
                              <w:spacing w:after="160"/>
                            </w:pPr>
                            <w:r>
                              <w:t xml:space="preserve">Materia di insegnamento: </w:t>
                            </w:r>
                            <w:r w:rsidR="005B459B">
                              <w:rPr>
                                <w:b/>
                                <w:bCs/>
                              </w:rPr>
                              <w:t>Fisica</w:t>
                            </w:r>
                            <w:r>
                              <w:rPr>
                                <w:b/>
                                <w:bCs/>
                              </w:rPr>
                              <w:t xml:space="preserve"> (</w:t>
                            </w:r>
                            <w:r w:rsidR="005B459B">
                              <w:rPr>
                                <w:b/>
                                <w:bCs/>
                              </w:rPr>
                              <w:t xml:space="preserve">ora di </w:t>
                            </w:r>
                            <w:r>
                              <w:rPr>
                                <w:b/>
                                <w:bCs/>
                              </w:rPr>
                              <w:t xml:space="preserve">potenziamento) </w:t>
                            </w:r>
                          </w:p>
                          <w:p w14:paraId="79468EC1" w14:textId="68D46287" w:rsidR="00C67722" w:rsidRDefault="00C67722" w:rsidP="00C67722">
                            <w:pPr>
                              <w:shd w:val="clear" w:color="auto" w:fill="F4B083" w:themeFill="accent2" w:themeFillTint="99"/>
                            </w:pPr>
                            <w:r>
                              <w:t xml:space="preserve">Docente: </w:t>
                            </w:r>
                            <w:r w:rsidR="005B459B">
                              <w:rPr>
                                <w:b/>
                                <w:bCs/>
                              </w:rPr>
                              <w:t>Matteo Bischi</w:t>
                            </w:r>
                            <w:r>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ECAF9" id="Casella di testo 13" o:spid="_x0000_s1036" type="#_x0000_t202" style="position:absolute;margin-left:0;margin-top:.6pt;width:298.5pt;height:4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" fillcolor="white [3201]" strokecolor="white [3212]" strokeweight=".5pt">
                <v:textbox>
                  <w:txbxContent>
                    <w:p w14:paraId="0D9DC977" w14:textId="3A0E304A" w:rsidR="00C67722" w:rsidRDefault="00C67722" w:rsidP="00C67722">
                      <w:pPr>
                        <w:shd w:val="clear" w:color="auto" w:fill="F4B083" w:themeFill="accent2" w:themeFillTint="99"/>
                        <w:spacing w:after="160"/>
                      </w:pPr>
                      <w:r>
                        <w:t xml:space="preserve">Materia di insegnamento: </w:t>
                      </w:r>
                      <w:r w:rsidR="005B459B">
                        <w:rPr>
                          <w:b/>
                          <w:bCs/>
                        </w:rPr>
                        <w:t>Fisica</w:t>
                      </w:r>
                      <w:r>
                        <w:rPr>
                          <w:b/>
                          <w:bCs/>
                        </w:rPr>
                        <w:t xml:space="preserve"> (</w:t>
                      </w:r>
                      <w:r w:rsidR="005B459B">
                        <w:rPr>
                          <w:b/>
                          <w:bCs/>
                        </w:rPr>
                        <w:t xml:space="preserve">ora di </w:t>
                      </w:r>
                      <w:r>
                        <w:rPr>
                          <w:b/>
                          <w:bCs/>
                        </w:rPr>
                        <w:t xml:space="preserve">potenziamento) </w:t>
                      </w:r>
                    </w:p>
                    <w:p w14:paraId="79468EC1" w14:textId="68D46287" w:rsidR="00C67722" w:rsidRDefault="00C67722" w:rsidP="00C67722">
                      <w:pPr>
                        <w:shd w:val="clear" w:color="auto" w:fill="F4B083" w:themeFill="accent2" w:themeFillTint="99"/>
                      </w:pPr>
                      <w:r>
                        <w:t xml:space="preserve">Docente: </w:t>
                      </w:r>
                      <w:r w:rsidR="005B459B">
                        <w:rPr>
                          <w:b/>
                          <w:bCs/>
                        </w:rPr>
                        <w:t xml:space="preserve">Matteo </w:t>
                      </w:r>
                      <w:proofErr w:type="spellStart"/>
                      <w:r w:rsidR="005B459B">
                        <w:rPr>
                          <w:b/>
                          <w:bCs/>
                        </w:rPr>
                        <w:t>Bischi</w:t>
                      </w:r>
                      <w:proofErr w:type="spellEnd"/>
                      <w:r>
                        <w:rPr>
                          <w:b/>
                          <w:bCs/>
                        </w:rPr>
                        <w:t xml:space="preserve"> </w:t>
                      </w:r>
                    </w:p>
                  </w:txbxContent>
                </v:textbox>
                <w10:wrap anchorx="margin"/>
              </v:shape>
            </w:pict>
          </mc:Fallback>
        </mc:AlternateContent>
      </w:r>
    </w:p>
    <w:p w14:paraId="7922AFA2" w14:textId="42B8C9DF" w:rsidR="000A62AB" w:rsidRPr="007D3027" w:rsidRDefault="000A62AB" w:rsidP="000A62AB">
      <w:pPr>
        <w:rPr>
          <w:color w:val="FF0000"/>
          <w:sz w:val="32"/>
          <w:szCs w:val="32"/>
        </w:rPr>
      </w:pPr>
    </w:p>
    <w:p w14:paraId="462538C4" w14:textId="1CFF9F5B" w:rsidR="000A62AB" w:rsidRPr="007D3027" w:rsidRDefault="000A62AB" w:rsidP="000A62AB">
      <w:pPr>
        <w:rPr>
          <w:color w:val="FF0000"/>
          <w:sz w:val="32"/>
          <w:szCs w:val="32"/>
        </w:rPr>
      </w:pPr>
    </w:p>
    <w:p w14:paraId="79149772" w14:textId="77777777" w:rsidR="005B459B" w:rsidRDefault="005B459B" w:rsidP="00FD6802">
      <w:pPr>
        <w:jc w:val="both"/>
        <w:rPr>
          <w:rFonts w:ascii="TimesNewRomanPSMT" w:hAnsi="TimesNewRomanPSMT" w:cs="TimesNewRomanPSMT"/>
        </w:rPr>
      </w:pPr>
      <w:r>
        <w:rPr>
          <w:rFonts w:ascii="TimesNewRomanPSMT" w:hAnsi="TimesNewRomanPSMT" w:cs="TimesNewRomanPSMT"/>
        </w:rPr>
        <w:t>Esercizi sui vettori, correzione della verifica in classe.</w:t>
      </w:r>
    </w:p>
    <w:p w14:paraId="2602F99C" w14:textId="77777777" w:rsidR="005B459B" w:rsidRDefault="005B459B" w:rsidP="00FD6802">
      <w:pPr>
        <w:jc w:val="both"/>
        <w:rPr>
          <w:rFonts w:ascii="TimesNewRomanPSMT" w:hAnsi="TimesNewRomanPSMT" w:cs="TimesNewRomanPSMT"/>
        </w:rPr>
      </w:pPr>
      <w:r>
        <w:rPr>
          <w:rFonts w:ascii="TimesNewRomanPSMT" w:hAnsi="TimesNewRomanPSMT" w:cs="TimesNewRomanPSMT"/>
        </w:rPr>
        <w:t>Esercizi sulla forza peso, forza elastica, reazione vincolare, forze di attrito. Esercizi sull’equilibrio del punto materiale.</w:t>
      </w:r>
    </w:p>
    <w:p w14:paraId="5B2E9FA0" w14:textId="77777777" w:rsidR="005B459B" w:rsidRDefault="005B459B" w:rsidP="00FD6802">
      <w:pPr>
        <w:jc w:val="both"/>
        <w:rPr>
          <w:rFonts w:ascii="TimesNewRomanPSMT" w:hAnsi="TimesNewRomanPSMT" w:cs="TimesNewRomanPSMT"/>
        </w:rPr>
      </w:pPr>
      <w:r>
        <w:rPr>
          <w:rFonts w:ascii="TimesNewRomanPSMT" w:hAnsi="TimesNewRomanPSMT" w:cs="TimesNewRomanPSMT"/>
        </w:rPr>
        <w:t>Esercizi sui momenti delle forze, leve di primo, secondo e terzo genere. Esercizi sull’equilibrio di un corpo rigido.</w:t>
      </w:r>
    </w:p>
    <w:p w14:paraId="26AEA1AE" w14:textId="77777777" w:rsidR="005B459B" w:rsidRDefault="005B459B" w:rsidP="00FD6802">
      <w:pPr>
        <w:jc w:val="both"/>
        <w:rPr>
          <w:rFonts w:ascii="TimesNewRomanPSMT" w:hAnsi="TimesNewRomanPSMT" w:cs="TimesNewRomanPSMT"/>
        </w:rPr>
      </w:pPr>
      <w:r>
        <w:rPr>
          <w:rFonts w:ascii="TimesNewRomanPSMT" w:hAnsi="TimesNewRomanPSMT" w:cs="TimesNewRomanPSMT"/>
        </w:rPr>
        <w:t>Spiegazione delle 3 leggi di Keplero (in sostituzione alla Prof.ssa Clini)</w:t>
      </w:r>
    </w:p>
    <w:p w14:paraId="147D60E9" w14:textId="77777777" w:rsidR="005B459B" w:rsidRDefault="005B459B" w:rsidP="00FD6802">
      <w:pPr>
        <w:jc w:val="both"/>
        <w:rPr>
          <w:rFonts w:ascii="TimesNewRomanPSMT" w:hAnsi="TimesNewRomanPSMT" w:cs="TimesNewRomanPSMT"/>
        </w:rPr>
      </w:pPr>
      <w:r>
        <w:rPr>
          <w:rFonts w:ascii="TimesNewRomanPSMT" w:hAnsi="TimesNewRomanPSMT" w:cs="TimesNewRomanPSMT"/>
        </w:rPr>
        <w:t>Esercizi sui fluidi: definizione di pressione, principio di Pascal, torchio idraulico, legge di Stevino, vasi comunicanti, spinta di Archimede</w:t>
      </w:r>
    </w:p>
    <w:p w14:paraId="28FB962D" w14:textId="77777777" w:rsidR="005B459B" w:rsidRDefault="005B459B" w:rsidP="00FD6802">
      <w:pPr>
        <w:jc w:val="both"/>
        <w:rPr>
          <w:rFonts w:ascii="TimesNewRomanPSMT" w:hAnsi="TimesNewRomanPSMT" w:cs="TimesNewRomanPSMT"/>
        </w:rPr>
      </w:pPr>
    </w:p>
    <w:p w14:paraId="56BCF36B" w14:textId="77777777" w:rsidR="005B459B" w:rsidRDefault="005B459B" w:rsidP="00FD6802">
      <w:pPr>
        <w:jc w:val="both"/>
        <w:rPr>
          <w:rFonts w:ascii="TimesNewRomanPSMT" w:hAnsi="TimesNewRomanPSMT" w:cs="TimesNewRomanPSMT"/>
        </w:rPr>
      </w:pPr>
      <w:r w:rsidRPr="005421F2">
        <w:rPr>
          <w:rFonts w:ascii="TimesNewRomanPSMT" w:hAnsi="TimesNewRomanPSMT" w:cs="TimesNewRomanPSMT"/>
          <w:u w:val="single"/>
        </w:rPr>
        <w:t>Attività di laboratorio</w:t>
      </w:r>
      <w:r>
        <w:rPr>
          <w:rFonts w:ascii="TimesNewRomanPSMT" w:hAnsi="TimesNewRomanPSMT" w:cs="TimesNewRomanPSMT"/>
        </w:rPr>
        <w:t xml:space="preserve">: misura sperimentale del coefficiente di attrito statico di diverse coppie di superfici. </w:t>
      </w:r>
    </w:p>
    <w:p w14:paraId="29D33D1E" w14:textId="77777777" w:rsidR="005B459B" w:rsidRDefault="005B459B" w:rsidP="00FD6802">
      <w:pPr>
        <w:jc w:val="both"/>
        <w:rPr>
          <w:rFonts w:ascii="TimesNewRomanPSMT" w:hAnsi="TimesNewRomanPSMT" w:cs="TimesNewRomanPSMT"/>
        </w:rPr>
      </w:pPr>
      <w:r w:rsidRPr="000979A8">
        <w:rPr>
          <w:rFonts w:ascii="TimesNewRomanPSMT" w:hAnsi="TimesNewRomanPSMT" w:cs="TimesNewRomanPSMT"/>
          <w:u w:val="single"/>
        </w:rPr>
        <w:t>Attività di laboratorio</w:t>
      </w:r>
      <w:r>
        <w:rPr>
          <w:rFonts w:ascii="TimesNewRomanPSMT" w:hAnsi="TimesNewRomanPSMT" w:cs="TimesNewRomanPSMT"/>
        </w:rPr>
        <w:t>: esperimento sulla spinta di Archimede. Ricavare la spinta di Archimede su un cilindro immerso in acqua in due modi. Ricavare la densità dell’alcool.</w:t>
      </w:r>
    </w:p>
    <w:p w14:paraId="15912BF8" w14:textId="58818ECA" w:rsidR="000A62AB" w:rsidRPr="007D3027" w:rsidRDefault="00CA24ED" w:rsidP="000A62AB">
      <w:pPr>
        <w:rPr>
          <w:color w:val="FF0000"/>
        </w:rPr>
      </w:pPr>
      <w:r w:rsidRPr="007D3027">
        <w:rPr>
          <w:b/>
          <w:noProof/>
          <w:color w:val="FF0000"/>
        </w:rPr>
        <mc:AlternateContent>
          <mc:Choice Requires="wps">
            <w:drawing>
              <wp:anchor distT="0" distB="0" distL="114300" distR="114300" simplePos="0" relativeHeight="251687936" behindDoc="1" locked="0" layoutInCell="1" allowOverlap="1" wp14:anchorId="4D27C496" wp14:editId="24836CCF">
                <wp:simplePos x="0" y="0"/>
                <wp:positionH relativeFrom="margin">
                  <wp:align>left</wp:align>
                </wp:positionH>
                <wp:positionV relativeFrom="paragraph">
                  <wp:posOffset>178435</wp:posOffset>
                </wp:positionV>
                <wp:extent cx="1549400" cy="406400"/>
                <wp:effectExtent l="0" t="0" r="12700" b="12700"/>
                <wp:wrapNone/>
                <wp:docPr id="16" name="Casella di testo 16"/>
                <wp:cNvGraphicFramePr/>
                <a:graphic xmlns:a="http://schemas.openxmlformats.org/drawingml/2006/main">
                  <a:graphicData uri="http://schemas.microsoft.com/office/word/2010/wordprocessingShape">
                    <wps:wsp>
                      <wps:cNvSpPr txBox="1"/>
                      <wps:spPr>
                        <a:xfrm>
                          <a:off x="0" y="0"/>
                          <a:ext cx="1549400" cy="406400"/>
                        </a:xfrm>
                        <a:prstGeom prst="rect">
                          <a:avLst/>
                        </a:prstGeom>
                        <a:solidFill>
                          <a:schemeClr val="lt1"/>
                        </a:solidFill>
                        <a:ln w="6350">
                          <a:solidFill>
                            <a:schemeClr val="bg1"/>
                          </a:solidFill>
                        </a:ln>
                      </wps:spPr>
                      <wps:txbx>
                        <w:txbxContent>
                          <w:p w14:paraId="58660FC9" w14:textId="7FDCC33E" w:rsidR="00CA24ED" w:rsidRDefault="00CA24ED" w:rsidP="00CA24ED">
                            <w:pPr>
                              <w:shd w:val="clear" w:color="auto" w:fill="9CC2E5" w:themeFill="accent5" w:themeFillTint="99"/>
                            </w:pPr>
                            <w:r>
                              <w:rPr>
                                <w:b/>
                                <w:bCs/>
                              </w:rPr>
                              <w:t xml:space="preserve">Educazione Civica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7C496" id="Casella di testo 16" o:spid="_x0000_s1037" type="#_x0000_t202" style="position:absolute;margin-left:0;margin-top:14.05pt;width:122pt;height:32pt;z-index:-251628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" fillcolor="white [3201]" strokecolor="white [3212]" strokeweight=".5pt">
                <v:textbox>
                  <w:txbxContent>
                    <w:p w14:paraId="58660FC9" w14:textId="7FDCC33E" w:rsidR="00CA24ED" w:rsidRDefault="00CA24ED" w:rsidP="00CA24ED">
                      <w:pPr>
                        <w:shd w:val="clear" w:color="auto" w:fill="9CC2E5" w:themeFill="accent5" w:themeFillTint="99"/>
                      </w:pPr>
                      <w:r>
                        <w:rPr>
                          <w:b/>
                          <w:bCs/>
                        </w:rPr>
                        <w:t xml:space="preserve">Educazione Civica </w:t>
                      </w:r>
                    </w:p>
                  </w:txbxContent>
                </v:textbox>
                <w10:wrap anchorx="margin"/>
              </v:shape>
            </w:pict>
          </mc:Fallback>
        </mc:AlternateContent>
      </w:r>
    </w:p>
    <w:p w14:paraId="3F2D5177" w14:textId="521DB3A4" w:rsidR="00CA24ED" w:rsidRPr="007D3027" w:rsidRDefault="00CA24ED" w:rsidP="000A62AB">
      <w:pPr>
        <w:rPr>
          <w:color w:val="FF0000"/>
        </w:rPr>
      </w:pPr>
    </w:p>
    <w:p w14:paraId="7E747408" w14:textId="77777777" w:rsidR="00CA24ED" w:rsidRPr="007D3027" w:rsidRDefault="00CA24ED" w:rsidP="000A62AB">
      <w:pPr>
        <w:rPr>
          <w:color w:val="FF0000"/>
        </w:rPr>
      </w:pPr>
    </w:p>
    <w:p w14:paraId="03FFDB13" w14:textId="77777777" w:rsidR="00CA24ED" w:rsidRPr="007D3027" w:rsidRDefault="00CA24ED" w:rsidP="000A62AB">
      <w:pPr>
        <w:rPr>
          <w:color w:val="FF0000"/>
        </w:rPr>
      </w:pPr>
    </w:p>
    <w:tbl>
      <w:tblPr>
        <w:tblStyle w:val="Grigliatabella"/>
        <w:tblW w:w="0" w:type="auto"/>
        <w:tblLook w:val="04A0" w:firstRow="1" w:lastRow="0" w:firstColumn="1" w:lastColumn="0" w:noHBand="0" w:noVBand="1"/>
      </w:tblPr>
      <w:tblGrid>
        <w:gridCol w:w="8075"/>
        <w:gridCol w:w="2268"/>
      </w:tblGrid>
      <w:tr w:rsidR="007D3027" w:rsidRPr="007D3027" w14:paraId="240B45CA" w14:textId="77777777" w:rsidTr="00F17039">
        <w:tc>
          <w:tcPr>
            <w:tcW w:w="8075" w:type="dxa"/>
          </w:tcPr>
          <w:p w14:paraId="0EAA9598" w14:textId="1E32BD75" w:rsidR="000472D3" w:rsidRPr="00993BC5" w:rsidRDefault="000472D3" w:rsidP="000472D3">
            <w:pPr>
              <w:jc w:val="both"/>
            </w:pPr>
            <w:r w:rsidRPr="00993BC5">
              <w:t xml:space="preserve">La programmazione delle attività previste sono state condivise con l’insegnante di geostoria. Per quanto attiene alla docenza di lingua e letteratura italiana, unitamente a lingua e cultura latina, disciplina affidata sempre alla docente Antoniucci, le attività svolte sono state le seguenti: </w:t>
            </w:r>
          </w:p>
          <w:p w14:paraId="41399A1F" w14:textId="77777777" w:rsidR="000472D3" w:rsidRPr="00993BC5" w:rsidRDefault="000472D3" w:rsidP="000472D3">
            <w:pPr>
              <w:jc w:val="both"/>
            </w:pPr>
            <w:r w:rsidRPr="00993BC5">
              <w:t>Il razzismo e i temi dell’esclusione e dell’emarginazione;</w:t>
            </w:r>
          </w:p>
          <w:p w14:paraId="59DA700D" w14:textId="77777777" w:rsidR="000472D3" w:rsidRPr="00993BC5" w:rsidRDefault="000472D3" w:rsidP="000472D3">
            <w:pPr>
              <w:jc w:val="both"/>
            </w:pPr>
            <w:r w:rsidRPr="00993BC5">
              <w:t>Cittadinanza attiva anche nella comunità scolastica: lettura di alcune parti del Regolamento di Istituto e dello statuto dello studente.</w:t>
            </w:r>
          </w:p>
          <w:p w14:paraId="3A58100A" w14:textId="77777777" w:rsidR="00F17039" w:rsidRDefault="000472D3" w:rsidP="000472D3">
            <w:pPr>
              <w:jc w:val="both"/>
            </w:pPr>
            <w:r w:rsidRPr="00993BC5">
              <w:t>Come già anticipato, per lo svolgimento delle attività è stata utilizzata anche l’opera narrativa adottata nell’ambito del Progetto di lettura “Rapsodia”.</w:t>
            </w:r>
          </w:p>
          <w:p w14:paraId="48DFA362" w14:textId="7AF51BD6" w:rsidR="004F1996" w:rsidRPr="00993BC5" w:rsidRDefault="004F1996" w:rsidP="004F1996">
            <w:pPr>
              <w:jc w:val="both"/>
            </w:pPr>
          </w:p>
        </w:tc>
        <w:tc>
          <w:tcPr>
            <w:tcW w:w="2268" w:type="dxa"/>
          </w:tcPr>
          <w:p w14:paraId="34EDB6EA" w14:textId="77777777" w:rsidR="00F17039" w:rsidRPr="00993BC5" w:rsidRDefault="00F17039" w:rsidP="000A62AB">
            <w:r w:rsidRPr="00993BC5">
              <w:t>Italiano</w:t>
            </w:r>
          </w:p>
          <w:p w14:paraId="468BC3BD" w14:textId="27C1D3BD" w:rsidR="00F17039" w:rsidRPr="00993BC5" w:rsidRDefault="00F17039" w:rsidP="000A62AB">
            <w:r w:rsidRPr="00993BC5">
              <w:t xml:space="preserve">(prof.ssa Alessandra </w:t>
            </w:r>
            <w:r w:rsidR="00C51FE9" w:rsidRPr="00993BC5">
              <w:t>Antoniucci</w:t>
            </w:r>
            <w:r w:rsidRPr="00993BC5">
              <w:t>)</w:t>
            </w:r>
          </w:p>
        </w:tc>
      </w:tr>
      <w:tr w:rsidR="00CE55FB" w:rsidRPr="00CE55FB" w14:paraId="4D66FA5B" w14:textId="77777777" w:rsidTr="00F17039">
        <w:tc>
          <w:tcPr>
            <w:tcW w:w="8075" w:type="dxa"/>
          </w:tcPr>
          <w:p w14:paraId="2FDCD8F3" w14:textId="0AC98F49" w:rsidR="00CE55FB" w:rsidRPr="00CE55FB" w:rsidRDefault="00CE55FB" w:rsidP="00CE55FB">
            <w:pPr>
              <w:jc w:val="both"/>
            </w:pPr>
            <w:r w:rsidRPr="00CE55FB">
              <w:t>- Polis e cittadinanza: il concetto di cittadino in Grecia, le diverse forme di governo nella Grecia arcaica.</w:t>
            </w:r>
          </w:p>
          <w:p w14:paraId="467BA916" w14:textId="612DE01C" w:rsidR="00CE55FB" w:rsidRPr="00CE55FB" w:rsidRDefault="00CE55FB" w:rsidP="00CE55FB">
            <w:pPr>
              <w:jc w:val="both"/>
            </w:pPr>
            <w:r w:rsidRPr="00CE55FB">
              <w:t>- La condizione femminile in Grecia e Roma.</w:t>
            </w:r>
          </w:p>
          <w:p w14:paraId="11127D6C" w14:textId="6CE90C91" w:rsidR="00CE55FB" w:rsidRPr="00CE55FB" w:rsidRDefault="00CE55FB" w:rsidP="00CE55FB">
            <w:pPr>
              <w:jc w:val="both"/>
            </w:pPr>
            <w:r w:rsidRPr="00CE55FB">
              <w:t>- L’uguaglianza di genere: articoli 3 e 37 della Costituzione italiana e l’Agenda 2030 delle Nazioni Unite (Obiettivo n. 5)</w:t>
            </w:r>
          </w:p>
          <w:p w14:paraId="5F810ECD" w14:textId="3E4DA9E6" w:rsidR="00F17039" w:rsidRPr="00CE55FB" w:rsidRDefault="00F17039" w:rsidP="000A62AB"/>
        </w:tc>
        <w:tc>
          <w:tcPr>
            <w:tcW w:w="2268" w:type="dxa"/>
          </w:tcPr>
          <w:p w14:paraId="28EAF5AE" w14:textId="77777777" w:rsidR="00F17039" w:rsidRPr="00CE55FB" w:rsidRDefault="003D3B15" w:rsidP="000A62AB">
            <w:r w:rsidRPr="00CE55FB">
              <w:t>Geostoria</w:t>
            </w:r>
          </w:p>
          <w:p w14:paraId="7521C60E" w14:textId="49DA30E2" w:rsidR="003D3B15" w:rsidRPr="00CE55FB" w:rsidRDefault="003D3B15" w:rsidP="000A62AB">
            <w:r w:rsidRPr="00CE55FB">
              <w:t xml:space="preserve">(prof.ssa </w:t>
            </w:r>
            <w:r w:rsidR="00CE55FB" w:rsidRPr="00CE55FB">
              <w:t>Valentina Basili</w:t>
            </w:r>
            <w:r w:rsidRPr="00CE55FB">
              <w:t>)</w:t>
            </w:r>
          </w:p>
        </w:tc>
      </w:tr>
      <w:tr w:rsidR="00D3315F" w:rsidRPr="00D3315F" w14:paraId="58136F95" w14:textId="77777777" w:rsidTr="00F17039">
        <w:tc>
          <w:tcPr>
            <w:tcW w:w="8075" w:type="dxa"/>
          </w:tcPr>
          <w:p w14:paraId="7CAC95B8" w14:textId="77777777" w:rsidR="00FC1E38" w:rsidRPr="00D3315F" w:rsidRDefault="00FC1E38" w:rsidP="00FC1E38">
            <w:pPr>
              <w:jc w:val="both"/>
              <w:rPr>
                <w:b/>
              </w:rPr>
            </w:pPr>
            <w:r w:rsidRPr="00D3315F">
              <w:rPr>
                <w:b/>
              </w:rPr>
              <w:t>EDUCAZIONE CIVICA</w:t>
            </w:r>
          </w:p>
          <w:p w14:paraId="03F8B7F2" w14:textId="77777777" w:rsidR="00FC1E38" w:rsidRPr="00D3315F" w:rsidRDefault="00FC1E38" w:rsidP="00FC1E38">
            <w:r w:rsidRPr="00D3315F">
              <w:t>L'Agenda 2030: le sue finalità e i 17 obiettivi. L’obiettivo n°6 dell’Agenda 2030: cause e conseguenze della carenza di acqua in generale e di acqua potabile.</w:t>
            </w:r>
          </w:p>
          <w:p w14:paraId="77B57B61" w14:textId="77777777" w:rsidR="00FC1E38" w:rsidRPr="00D3315F" w:rsidRDefault="00FC1E38" w:rsidP="00FC1E38">
            <w:r w:rsidRPr="00D3315F">
              <w:t>L’idrosfera:</w:t>
            </w:r>
          </w:p>
          <w:p w14:paraId="084B287C" w14:textId="77777777" w:rsidR="00FC1E38" w:rsidRPr="00D3315F" w:rsidRDefault="00FC1E38" w:rsidP="00FC1E38">
            <w:pPr>
              <w:pStyle w:val="Paragrafoelenco"/>
              <w:numPr>
                <w:ilvl w:val="0"/>
                <w:numId w:val="6"/>
              </w:numPr>
              <w:rPr>
                <w:rFonts w:ascii="Times New Roman" w:hAnsi="Times New Roman" w:cs="Times New Roman"/>
                <w:sz w:val="24"/>
                <w:szCs w:val="24"/>
              </w:rPr>
            </w:pPr>
            <w:r w:rsidRPr="00D3315F">
              <w:rPr>
                <w:rFonts w:ascii="Times New Roman" w:hAnsi="Times New Roman" w:cs="Times New Roman"/>
                <w:sz w:val="24"/>
                <w:szCs w:val="24"/>
              </w:rPr>
              <w:t xml:space="preserve">l’acqua come risorsa; </w:t>
            </w:r>
          </w:p>
          <w:p w14:paraId="465CD46B" w14:textId="77777777" w:rsidR="00FC1E38" w:rsidRPr="00D3315F" w:rsidRDefault="00FC1E38" w:rsidP="00FC1E38">
            <w:pPr>
              <w:pStyle w:val="Paragrafoelenco"/>
              <w:numPr>
                <w:ilvl w:val="0"/>
                <w:numId w:val="6"/>
              </w:numPr>
              <w:rPr>
                <w:rFonts w:ascii="Times New Roman" w:hAnsi="Times New Roman" w:cs="Times New Roman"/>
                <w:sz w:val="24"/>
                <w:szCs w:val="24"/>
              </w:rPr>
            </w:pPr>
            <w:r w:rsidRPr="00D3315F">
              <w:rPr>
                <w:rFonts w:ascii="Times New Roman" w:hAnsi="Times New Roman" w:cs="Times New Roman"/>
                <w:sz w:val="24"/>
                <w:szCs w:val="24"/>
              </w:rPr>
              <w:t xml:space="preserve">i consumi dell’acqua; </w:t>
            </w:r>
          </w:p>
          <w:p w14:paraId="724DEFA0" w14:textId="77777777" w:rsidR="00FC1E38" w:rsidRPr="00D3315F" w:rsidRDefault="00FC1E38" w:rsidP="00FC1E38">
            <w:pPr>
              <w:pStyle w:val="Paragrafoelenco"/>
              <w:numPr>
                <w:ilvl w:val="0"/>
                <w:numId w:val="6"/>
              </w:numPr>
              <w:rPr>
                <w:rFonts w:ascii="Times New Roman" w:hAnsi="Times New Roman" w:cs="Times New Roman"/>
                <w:sz w:val="24"/>
                <w:szCs w:val="24"/>
              </w:rPr>
            </w:pPr>
            <w:r w:rsidRPr="00D3315F">
              <w:rPr>
                <w:rFonts w:ascii="Times New Roman" w:hAnsi="Times New Roman" w:cs="Times New Roman"/>
                <w:sz w:val="24"/>
                <w:szCs w:val="24"/>
              </w:rPr>
              <w:lastRenderedPageBreak/>
              <w:t>l’impronta idrica;</w:t>
            </w:r>
          </w:p>
          <w:p w14:paraId="32EEB666" w14:textId="77777777" w:rsidR="00FC1E38" w:rsidRPr="00D3315F" w:rsidRDefault="00FC1E38" w:rsidP="00FC1E38">
            <w:pPr>
              <w:pStyle w:val="Paragrafoelenco"/>
              <w:numPr>
                <w:ilvl w:val="0"/>
                <w:numId w:val="6"/>
              </w:numPr>
              <w:rPr>
                <w:rFonts w:ascii="Times New Roman" w:hAnsi="Times New Roman" w:cs="Times New Roman"/>
                <w:sz w:val="24"/>
                <w:szCs w:val="24"/>
              </w:rPr>
            </w:pPr>
            <w:r w:rsidRPr="00D3315F">
              <w:rPr>
                <w:rFonts w:ascii="Times New Roman" w:hAnsi="Times New Roman" w:cs="Times New Roman"/>
                <w:sz w:val="24"/>
                <w:szCs w:val="24"/>
              </w:rPr>
              <w:t>l’inquinamento dell’acqua;</w:t>
            </w:r>
          </w:p>
          <w:p w14:paraId="0AD848D7" w14:textId="77777777" w:rsidR="00FC1E38" w:rsidRPr="00D3315F" w:rsidRDefault="00FC1E38" w:rsidP="00FC1E38">
            <w:pPr>
              <w:pStyle w:val="Paragrafoelenco"/>
              <w:numPr>
                <w:ilvl w:val="0"/>
                <w:numId w:val="6"/>
              </w:numPr>
              <w:rPr>
                <w:rFonts w:ascii="Times New Roman" w:hAnsi="Times New Roman" w:cs="Times New Roman"/>
                <w:sz w:val="24"/>
                <w:szCs w:val="24"/>
              </w:rPr>
            </w:pPr>
            <w:r w:rsidRPr="00D3315F">
              <w:rPr>
                <w:rFonts w:ascii="Times New Roman" w:hAnsi="Times New Roman" w:cs="Times New Roman"/>
                <w:sz w:val="24"/>
                <w:szCs w:val="24"/>
              </w:rPr>
              <w:t>Il problema di accesso alle risorse idriche.</w:t>
            </w:r>
          </w:p>
          <w:p w14:paraId="6A18BB12" w14:textId="48D1AD15" w:rsidR="00FC1E38" w:rsidRPr="00D3315F" w:rsidRDefault="00FC1E38" w:rsidP="00FC1E38">
            <w:pPr>
              <w:jc w:val="both"/>
              <w:rPr>
                <w:rFonts w:asciiTheme="minorHAnsi" w:hAnsiTheme="minorHAnsi"/>
                <w:sz w:val="22"/>
                <w:szCs w:val="22"/>
              </w:rPr>
            </w:pPr>
            <w:r w:rsidRPr="00D3315F">
              <w:t>Smashed workshop: percorso interattivo su uso e abuso dell'alcol.</w:t>
            </w:r>
          </w:p>
        </w:tc>
        <w:tc>
          <w:tcPr>
            <w:tcW w:w="2268" w:type="dxa"/>
          </w:tcPr>
          <w:p w14:paraId="51CD9D2C" w14:textId="425391ED" w:rsidR="00FC1E38" w:rsidRPr="00D3315F" w:rsidRDefault="00FC1E38" w:rsidP="00DF64E7">
            <w:r w:rsidRPr="00D3315F">
              <w:lastRenderedPageBreak/>
              <w:t>Scienze (Prof.ssa Emanuela Clini)</w:t>
            </w:r>
          </w:p>
        </w:tc>
      </w:tr>
      <w:tr w:rsidR="00D3315F" w:rsidRPr="00D3315F" w14:paraId="6A6C9E9F" w14:textId="77777777" w:rsidTr="00F17039">
        <w:tc>
          <w:tcPr>
            <w:tcW w:w="8075" w:type="dxa"/>
          </w:tcPr>
          <w:p w14:paraId="640E25BB" w14:textId="77777777" w:rsidR="00D3315F" w:rsidRPr="00D3315F" w:rsidRDefault="00D3315F" w:rsidP="00D3315F">
            <w:pPr>
              <w:pStyle w:val="HeadD"/>
              <w:spacing w:line="276" w:lineRule="auto"/>
              <w:jc w:val="both"/>
              <w:rPr>
                <w:b w:val="0"/>
                <w:color w:val="auto"/>
                <w:sz w:val="24"/>
                <w:szCs w:val="24"/>
              </w:rPr>
            </w:pPr>
            <w:r w:rsidRPr="00D3315F">
              <w:rPr>
                <w:color w:val="auto"/>
                <w:sz w:val="24"/>
                <w:szCs w:val="24"/>
              </w:rPr>
              <w:t xml:space="preserve">Life skills/aree lessicali/cultura e civiltà </w:t>
            </w:r>
          </w:p>
          <w:p w14:paraId="0DCA6D53" w14:textId="77777777" w:rsidR="00D3315F" w:rsidRPr="00D3315F" w:rsidRDefault="00D3315F" w:rsidP="00D3315F">
            <w:pPr>
              <w:pStyle w:val="Text"/>
              <w:spacing w:before="0" w:line="276" w:lineRule="auto"/>
              <w:jc w:val="both"/>
              <w:rPr>
                <w:rStyle w:val="italic"/>
                <w:rFonts w:ascii="Times New Roman" w:hAnsi="Times New Roman"/>
                <w:lang w:val="it-IT"/>
              </w:rPr>
            </w:pPr>
            <w:r w:rsidRPr="00D3315F">
              <w:rPr>
                <w:rFonts w:ascii="Times New Roman" w:hAnsi="Times New Roman"/>
                <w:color w:val="auto"/>
                <w:lang w:val="it-IT"/>
              </w:rPr>
              <w:t>Navigare in sicurezza su Internet</w:t>
            </w:r>
          </w:p>
          <w:p w14:paraId="29D0BC54" w14:textId="77777777" w:rsidR="00D3315F" w:rsidRPr="00D3315F" w:rsidRDefault="00D3315F" w:rsidP="00D3315F">
            <w:pPr>
              <w:pStyle w:val="Text"/>
              <w:spacing w:before="0" w:line="276" w:lineRule="auto"/>
              <w:jc w:val="both"/>
              <w:rPr>
                <w:rFonts w:ascii="Times New Roman" w:hAnsi="Times New Roman"/>
                <w:color w:val="auto"/>
                <w:lang w:val="it-IT"/>
              </w:rPr>
            </w:pPr>
            <w:r w:rsidRPr="00D3315F">
              <w:rPr>
                <w:rFonts w:ascii="Times New Roman" w:hAnsi="Times New Roman"/>
                <w:color w:val="auto"/>
                <w:lang w:val="it-IT"/>
              </w:rPr>
              <w:t>Analizzare dati</w:t>
            </w:r>
          </w:p>
          <w:p w14:paraId="47D5BEAD" w14:textId="77777777" w:rsidR="00D3315F" w:rsidRPr="00D3315F" w:rsidRDefault="00D3315F" w:rsidP="00D3315F">
            <w:pPr>
              <w:pStyle w:val="Text"/>
              <w:spacing w:before="0" w:line="276" w:lineRule="auto"/>
              <w:jc w:val="both"/>
              <w:rPr>
                <w:rFonts w:ascii="Times New Roman" w:hAnsi="Times New Roman"/>
                <w:color w:val="auto"/>
                <w:lang w:val="it-IT"/>
              </w:rPr>
            </w:pPr>
            <w:r w:rsidRPr="00D3315F">
              <w:rPr>
                <w:rFonts w:ascii="Times New Roman" w:hAnsi="Times New Roman"/>
                <w:color w:val="auto"/>
                <w:lang w:val="it-IT"/>
              </w:rPr>
              <w:t>Costruire il proprio social media profile</w:t>
            </w:r>
          </w:p>
          <w:p w14:paraId="6E00DCB8" w14:textId="77777777" w:rsidR="00D3315F" w:rsidRPr="00D3315F" w:rsidRDefault="00D3315F" w:rsidP="00D3315F">
            <w:pPr>
              <w:pStyle w:val="Text"/>
              <w:spacing w:before="0" w:line="276" w:lineRule="auto"/>
              <w:jc w:val="both"/>
              <w:rPr>
                <w:rFonts w:ascii="Times New Roman" w:hAnsi="Times New Roman"/>
                <w:color w:val="auto"/>
                <w:lang w:val="it-IT"/>
              </w:rPr>
            </w:pPr>
            <w:r w:rsidRPr="00D3315F">
              <w:rPr>
                <w:rFonts w:ascii="Times New Roman" w:hAnsi="Times New Roman"/>
                <w:color w:val="auto"/>
                <w:lang w:val="it-IT"/>
              </w:rPr>
              <w:t>Usare i social media</w:t>
            </w:r>
          </w:p>
          <w:p w14:paraId="0504D7A4" w14:textId="322071EF" w:rsidR="00D3315F" w:rsidRPr="00D3315F" w:rsidRDefault="00D3315F" w:rsidP="00D3315F">
            <w:pPr>
              <w:jc w:val="both"/>
              <w:rPr>
                <w:b/>
              </w:rPr>
            </w:pPr>
            <w:r w:rsidRPr="00D3315F">
              <w:rPr>
                <w:rStyle w:val="italic"/>
              </w:rPr>
              <w:t xml:space="preserve">Il tempo passato online </w:t>
            </w:r>
            <w:r w:rsidRPr="00D3315F">
              <w:t>(SB pp.8–9) e sui social media (SB p.10) e la sicurezza su Internet (SB p.13)</w:t>
            </w:r>
          </w:p>
        </w:tc>
        <w:tc>
          <w:tcPr>
            <w:tcW w:w="2268" w:type="dxa"/>
          </w:tcPr>
          <w:p w14:paraId="25D15312" w14:textId="06FF0DC3" w:rsidR="00D3315F" w:rsidRPr="00D3315F" w:rsidRDefault="00D3315F" w:rsidP="00DF64E7">
            <w:r w:rsidRPr="00D3315F">
              <w:t>Inglese (Prof.ssa Nicole Savelli)</w:t>
            </w:r>
          </w:p>
        </w:tc>
      </w:tr>
      <w:tr w:rsidR="0040783D" w:rsidRPr="00D3315F" w14:paraId="65A5D718" w14:textId="77777777" w:rsidTr="00F17039">
        <w:tc>
          <w:tcPr>
            <w:tcW w:w="8075" w:type="dxa"/>
          </w:tcPr>
          <w:p w14:paraId="7BB27807" w14:textId="1D61F258" w:rsidR="0040783D" w:rsidRDefault="0040783D" w:rsidP="0040783D">
            <w:pPr>
              <w:pStyle w:val="HeadD"/>
              <w:spacing w:before="0" w:line="276" w:lineRule="auto"/>
              <w:jc w:val="both"/>
              <w:rPr>
                <w:b w:val="0"/>
                <w:bCs/>
                <w:color w:val="auto"/>
                <w:sz w:val="24"/>
                <w:szCs w:val="24"/>
              </w:rPr>
            </w:pPr>
            <w:r>
              <w:rPr>
                <w:b w:val="0"/>
                <w:bCs/>
                <w:color w:val="auto"/>
                <w:sz w:val="24"/>
                <w:szCs w:val="24"/>
              </w:rPr>
              <w:t>- Educazione stradale</w:t>
            </w:r>
          </w:p>
          <w:p w14:paraId="72C0C149" w14:textId="2D0565C4" w:rsidR="0040783D" w:rsidRPr="0040783D" w:rsidRDefault="0040783D" w:rsidP="0040783D">
            <w:pPr>
              <w:pStyle w:val="HeadD"/>
              <w:spacing w:before="0" w:line="276" w:lineRule="auto"/>
              <w:jc w:val="both"/>
              <w:rPr>
                <w:b w:val="0"/>
                <w:bCs/>
                <w:color w:val="auto"/>
                <w:sz w:val="24"/>
                <w:szCs w:val="24"/>
              </w:rPr>
            </w:pPr>
            <w:r>
              <w:rPr>
                <w:b w:val="0"/>
                <w:bCs/>
                <w:color w:val="auto"/>
                <w:sz w:val="24"/>
                <w:szCs w:val="24"/>
              </w:rPr>
              <w:t>- La segnaletica stradale</w:t>
            </w:r>
          </w:p>
        </w:tc>
        <w:tc>
          <w:tcPr>
            <w:tcW w:w="2268" w:type="dxa"/>
          </w:tcPr>
          <w:p w14:paraId="626251FF" w14:textId="77777777" w:rsidR="0040783D" w:rsidRDefault="0040783D" w:rsidP="00DF64E7">
            <w:r>
              <w:t xml:space="preserve">Scienze Motorie e Sportive </w:t>
            </w:r>
          </w:p>
          <w:p w14:paraId="67C402A1" w14:textId="385CFCFD" w:rsidR="0040783D" w:rsidRPr="00D3315F" w:rsidRDefault="0040783D" w:rsidP="00DF64E7">
            <w:r>
              <w:t>(Prof. Claudio Balbi)</w:t>
            </w:r>
          </w:p>
        </w:tc>
      </w:tr>
    </w:tbl>
    <w:p w14:paraId="7956DD51" w14:textId="77777777" w:rsidR="009E4DB1" w:rsidRPr="007D3027" w:rsidRDefault="009E4DB1" w:rsidP="00BC5E41">
      <w:pPr>
        <w:rPr>
          <w:color w:val="FF0000"/>
        </w:rPr>
      </w:pPr>
    </w:p>
    <w:sectPr w:rsidR="009E4DB1" w:rsidRPr="007D3027" w:rsidSect="00D53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sha">
    <w:altName w:val="Gisha"/>
    <w:charset w:val="B1"/>
    <w:family w:val="swiss"/>
    <w:pitch w:val="variable"/>
    <w:sig w:usb0="80000807" w:usb1="40000042" w:usb2="00000000" w:usb3="00000000" w:csb0="00000021" w:csb1="00000000"/>
  </w:font>
  <w:font w:name="Century Gothic">
    <w:panose1 w:val="020B0502020202020204"/>
    <w:charset w:val="00"/>
    <w:family w:val="swiss"/>
    <w:pitch w:val="variable"/>
    <w:sig w:usb0="00000287" w:usb1="00000000" w:usb2="00000000" w:usb3="00000000" w:csb0="0000009F"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ongti SC">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Pro-Semibold">
    <w:altName w:val="Calibri"/>
    <w:panose1 w:val="00000000000000000000"/>
    <w:charset w:val="4D"/>
    <w:family w:val="swiss"/>
    <w:notTrueType/>
    <w:pitch w:val="default"/>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07A"/>
    <w:multiLevelType w:val="hybridMultilevel"/>
    <w:tmpl w:val="D78E11EC"/>
    <w:lvl w:ilvl="0" w:tplc="D7BA8774">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 w15:restartNumberingAfterBreak="0">
    <w:nsid w:val="022021E0"/>
    <w:multiLevelType w:val="hybridMultilevel"/>
    <w:tmpl w:val="0B144F0E"/>
    <w:lvl w:ilvl="0" w:tplc="0F80E8AE">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 w15:restartNumberingAfterBreak="0">
    <w:nsid w:val="031E3814"/>
    <w:multiLevelType w:val="hybridMultilevel"/>
    <w:tmpl w:val="225CAC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384075F"/>
    <w:multiLevelType w:val="hybridMultilevel"/>
    <w:tmpl w:val="0B54EC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6366975"/>
    <w:multiLevelType w:val="hybridMultilevel"/>
    <w:tmpl w:val="102A899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A994206"/>
    <w:multiLevelType w:val="hybridMultilevel"/>
    <w:tmpl w:val="A8B010E6"/>
    <w:lvl w:ilvl="0" w:tplc="3172305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CE008A"/>
    <w:multiLevelType w:val="hybridMultilevel"/>
    <w:tmpl w:val="CDAE1CBC"/>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7" w15:restartNumberingAfterBreak="0">
    <w:nsid w:val="0F0855EC"/>
    <w:multiLevelType w:val="hybridMultilevel"/>
    <w:tmpl w:val="15E084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0FAA1D8D"/>
    <w:multiLevelType w:val="hybridMultilevel"/>
    <w:tmpl w:val="BAA24AB0"/>
    <w:lvl w:ilvl="0" w:tplc="2BAA72FC">
      <w:start w:val="2"/>
      <w:numFmt w:val="bullet"/>
      <w:lvlText w:val="-"/>
      <w:lvlJc w:val="left"/>
      <w:pPr>
        <w:ind w:left="720" w:hanging="360"/>
      </w:pPr>
      <w:rPr>
        <w:rFonts w:ascii="Gisha" w:eastAsia="Times New Roman" w:hAnsi="Gisha" w:cs="Gisha" w:hint="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0D866BF"/>
    <w:multiLevelType w:val="hybridMultilevel"/>
    <w:tmpl w:val="F092B17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13C809F7"/>
    <w:multiLevelType w:val="hybridMultilevel"/>
    <w:tmpl w:val="9A88C652"/>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16296A98"/>
    <w:multiLevelType w:val="hybridMultilevel"/>
    <w:tmpl w:val="E4BEE136"/>
    <w:lvl w:ilvl="0" w:tplc="96385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764DAD"/>
    <w:multiLevelType w:val="multilevel"/>
    <w:tmpl w:val="4E6259A4"/>
    <w:lvl w:ilvl="0">
      <w:numFmt w:val="bullet"/>
      <w:lvlText w:val="•"/>
      <w:lvlJc w:val="left"/>
      <w:pPr>
        <w:ind w:left="720" w:hanging="360"/>
      </w:pPr>
      <w:rPr>
        <w:rFonts w:ascii="Century Gothic" w:eastAsia="OpenSymbol" w:hAnsi="Century Gothic" w:cs="OpenSymbol"/>
        <w:sz w:val="20"/>
        <w:szCs w:val="20"/>
      </w:rPr>
    </w:lvl>
    <w:lvl w:ilvl="1">
      <w:numFmt w:val="bullet"/>
      <w:lvlText w:val="◦"/>
      <w:lvlJc w:val="left"/>
      <w:pPr>
        <w:ind w:left="1080" w:hanging="360"/>
      </w:pPr>
      <w:rPr>
        <w:rFonts w:ascii="Century Gothic" w:eastAsia="OpenSymbol" w:hAnsi="Century Gothic" w:cs="OpenSymbol"/>
        <w:sz w:val="20"/>
        <w:szCs w:val="20"/>
      </w:rPr>
    </w:lvl>
    <w:lvl w:ilvl="2">
      <w:numFmt w:val="bullet"/>
      <w:lvlText w:val="▪"/>
      <w:lvlJc w:val="left"/>
      <w:pPr>
        <w:ind w:left="1440" w:hanging="360"/>
      </w:pPr>
      <w:rPr>
        <w:rFonts w:ascii="Century Gothic" w:eastAsia="OpenSymbol" w:hAnsi="Century Gothic" w:cs="OpenSymbol"/>
        <w:sz w:val="20"/>
        <w:szCs w:val="20"/>
      </w:rPr>
    </w:lvl>
    <w:lvl w:ilvl="3">
      <w:numFmt w:val="bullet"/>
      <w:lvlText w:val="•"/>
      <w:lvlJc w:val="left"/>
      <w:pPr>
        <w:ind w:left="1800" w:hanging="360"/>
      </w:pPr>
      <w:rPr>
        <w:rFonts w:ascii="Century Gothic" w:eastAsia="OpenSymbol" w:hAnsi="Century Gothic" w:cs="OpenSymbol"/>
        <w:sz w:val="20"/>
        <w:szCs w:val="20"/>
      </w:rPr>
    </w:lvl>
    <w:lvl w:ilvl="4">
      <w:numFmt w:val="bullet"/>
      <w:lvlText w:val="◦"/>
      <w:lvlJc w:val="left"/>
      <w:pPr>
        <w:ind w:left="2160" w:hanging="360"/>
      </w:pPr>
      <w:rPr>
        <w:rFonts w:ascii="Century Gothic" w:eastAsia="OpenSymbol" w:hAnsi="Century Gothic" w:cs="OpenSymbol"/>
        <w:sz w:val="20"/>
        <w:szCs w:val="20"/>
      </w:rPr>
    </w:lvl>
    <w:lvl w:ilvl="5">
      <w:numFmt w:val="bullet"/>
      <w:lvlText w:val="▪"/>
      <w:lvlJc w:val="left"/>
      <w:pPr>
        <w:ind w:left="2520" w:hanging="360"/>
      </w:pPr>
      <w:rPr>
        <w:rFonts w:ascii="Century Gothic" w:eastAsia="OpenSymbol" w:hAnsi="Century Gothic" w:cs="OpenSymbol"/>
        <w:sz w:val="20"/>
        <w:szCs w:val="20"/>
      </w:rPr>
    </w:lvl>
    <w:lvl w:ilvl="6">
      <w:numFmt w:val="bullet"/>
      <w:lvlText w:val="•"/>
      <w:lvlJc w:val="left"/>
      <w:pPr>
        <w:ind w:left="2880" w:hanging="360"/>
      </w:pPr>
      <w:rPr>
        <w:rFonts w:ascii="Century Gothic" w:eastAsia="OpenSymbol" w:hAnsi="Century Gothic" w:cs="OpenSymbol"/>
        <w:sz w:val="20"/>
        <w:szCs w:val="20"/>
      </w:rPr>
    </w:lvl>
    <w:lvl w:ilvl="7">
      <w:numFmt w:val="bullet"/>
      <w:lvlText w:val="◦"/>
      <w:lvlJc w:val="left"/>
      <w:pPr>
        <w:ind w:left="3240" w:hanging="360"/>
      </w:pPr>
      <w:rPr>
        <w:rFonts w:ascii="Century Gothic" w:eastAsia="OpenSymbol" w:hAnsi="Century Gothic" w:cs="OpenSymbol"/>
        <w:sz w:val="20"/>
        <w:szCs w:val="20"/>
      </w:rPr>
    </w:lvl>
    <w:lvl w:ilvl="8">
      <w:numFmt w:val="bullet"/>
      <w:lvlText w:val="▪"/>
      <w:lvlJc w:val="left"/>
      <w:pPr>
        <w:ind w:left="3600" w:hanging="360"/>
      </w:pPr>
      <w:rPr>
        <w:rFonts w:ascii="Century Gothic" w:eastAsia="OpenSymbol" w:hAnsi="Century Gothic" w:cs="OpenSymbol"/>
        <w:sz w:val="20"/>
        <w:szCs w:val="20"/>
      </w:rPr>
    </w:lvl>
  </w:abstractNum>
  <w:abstractNum w:abstractNumId="13" w15:restartNumberingAfterBreak="0">
    <w:nsid w:val="2C572E54"/>
    <w:multiLevelType w:val="hybridMultilevel"/>
    <w:tmpl w:val="F05A6BA0"/>
    <w:lvl w:ilvl="0" w:tplc="2FE02D9A">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1F00AFA"/>
    <w:multiLevelType w:val="hybridMultilevel"/>
    <w:tmpl w:val="A25C2BF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5" w15:restartNumberingAfterBreak="0">
    <w:nsid w:val="32081CAA"/>
    <w:multiLevelType w:val="hybridMultilevel"/>
    <w:tmpl w:val="A7A857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54F42FC"/>
    <w:multiLevelType w:val="hybridMultilevel"/>
    <w:tmpl w:val="1088B2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3FC81AE1"/>
    <w:multiLevelType w:val="hybridMultilevel"/>
    <w:tmpl w:val="533C7932"/>
    <w:lvl w:ilvl="0" w:tplc="6D68B708">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8" w15:restartNumberingAfterBreak="0">
    <w:nsid w:val="43717764"/>
    <w:multiLevelType w:val="hybridMultilevel"/>
    <w:tmpl w:val="70F840E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1B65E1"/>
    <w:multiLevelType w:val="hybridMultilevel"/>
    <w:tmpl w:val="E9F4BAB8"/>
    <w:lvl w:ilvl="0" w:tplc="5B8212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C896979"/>
    <w:multiLevelType w:val="hybridMultilevel"/>
    <w:tmpl w:val="16BC68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4E210549"/>
    <w:multiLevelType w:val="hybridMultilevel"/>
    <w:tmpl w:val="C18CD1DA"/>
    <w:lvl w:ilvl="0" w:tplc="273ECF4A">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F5A6581"/>
    <w:multiLevelType w:val="hybridMultilevel"/>
    <w:tmpl w:val="DFAC7FD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15:restartNumberingAfterBreak="0">
    <w:nsid w:val="531875F2"/>
    <w:multiLevelType w:val="hybridMultilevel"/>
    <w:tmpl w:val="2762300A"/>
    <w:lvl w:ilvl="0" w:tplc="1A90803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5228DB"/>
    <w:multiLevelType w:val="hybridMultilevel"/>
    <w:tmpl w:val="D2B61488"/>
    <w:lvl w:ilvl="0" w:tplc="4AC6F2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C221603"/>
    <w:multiLevelType w:val="hybridMultilevel"/>
    <w:tmpl w:val="61C6566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6D64627C"/>
    <w:multiLevelType w:val="hybridMultilevel"/>
    <w:tmpl w:val="A1E4137E"/>
    <w:lvl w:ilvl="0" w:tplc="CE88AEB4">
      <w:start w:val="2"/>
      <w:numFmt w:val="bullet"/>
      <w:lvlText w:val="-"/>
      <w:lvlJc w:val="left"/>
      <w:pPr>
        <w:ind w:left="720" w:hanging="360"/>
      </w:pPr>
      <w:rPr>
        <w:rFonts w:ascii="Gisha" w:eastAsia="Times New Roman" w:hAnsi="Gisha" w:cs="Gisha" w:hint="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D8260F8"/>
    <w:multiLevelType w:val="hybridMultilevel"/>
    <w:tmpl w:val="EFC62078"/>
    <w:lvl w:ilvl="0" w:tplc="E28E21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EC01A32"/>
    <w:multiLevelType w:val="hybridMultilevel"/>
    <w:tmpl w:val="429846D2"/>
    <w:lvl w:ilvl="0" w:tplc="F0D262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FA67AA5"/>
    <w:multiLevelType w:val="hybridMultilevel"/>
    <w:tmpl w:val="DC928E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FBC48CB"/>
    <w:multiLevelType w:val="hybridMultilevel"/>
    <w:tmpl w:val="9D600B26"/>
    <w:lvl w:ilvl="0" w:tplc="0EC0469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BD66B2"/>
    <w:multiLevelType w:val="hybridMultilevel"/>
    <w:tmpl w:val="16F8A4A4"/>
    <w:lvl w:ilvl="0" w:tplc="F33AA98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FD6452"/>
    <w:multiLevelType w:val="hybridMultilevel"/>
    <w:tmpl w:val="D7B00E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741A7E"/>
    <w:multiLevelType w:val="hybridMultilevel"/>
    <w:tmpl w:val="DF14B926"/>
    <w:lvl w:ilvl="0" w:tplc="30DCB944">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783C5DC8"/>
    <w:multiLevelType w:val="hybridMultilevel"/>
    <w:tmpl w:val="86666D6A"/>
    <w:lvl w:ilvl="0" w:tplc="1396A698">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5" w15:restartNumberingAfterBreak="0">
    <w:nsid w:val="788979EA"/>
    <w:multiLevelType w:val="hybridMultilevel"/>
    <w:tmpl w:val="9A5C529C"/>
    <w:lvl w:ilvl="0" w:tplc="5972BB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9546321">
    <w:abstractNumId w:val="30"/>
  </w:num>
  <w:num w:numId="2" w16cid:durableId="1555656763">
    <w:abstractNumId w:val="18"/>
  </w:num>
  <w:num w:numId="3" w16cid:durableId="1699816977">
    <w:abstractNumId w:val="33"/>
  </w:num>
  <w:num w:numId="4" w16cid:durableId="1041708151">
    <w:abstractNumId w:val="13"/>
  </w:num>
  <w:num w:numId="5" w16cid:durableId="1799492659">
    <w:abstractNumId w:val="14"/>
  </w:num>
  <w:num w:numId="6" w16cid:durableId="8459859">
    <w:abstractNumId w:val="32"/>
  </w:num>
  <w:num w:numId="7" w16cid:durableId="401752708">
    <w:abstractNumId w:val="12"/>
  </w:num>
  <w:num w:numId="8" w16cid:durableId="1418406128">
    <w:abstractNumId w:val="15"/>
  </w:num>
  <w:num w:numId="9" w16cid:durableId="952639234">
    <w:abstractNumId w:val="16"/>
  </w:num>
  <w:num w:numId="10" w16cid:durableId="1312710378">
    <w:abstractNumId w:val="3"/>
  </w:num>
  <w:num w:numId="11" w16cid:durableId="45226880">
    <w:abstractNumId w:val="7"/>
  </w:num>
  <w:num w:numId="12" w16cid:durableId="626352158">
    <w:abstractNumId w:val="20"/>
  </w:num>
  <w:num w:numId="13" w16cid:durableId="2094006761">
    <w:abstractNumId w:val="2"/>
  </w:num>
  <w:num w:numId="14" w16cid:durableId="1397782524">
    <w:abstractNumId w:val="29"/>
  </w:num>
  <w:num w:numId="15" w16cid:durableId="478158075">
    <w:abstractNumId w:val="21"/>
  </w:num>
  <w:num w:numId="16" w16cid:durableId="13807374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9515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47455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09434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2511917">
    <w:abstractNumId w:val="26"/>
  </w:num>
  <w:num w:numId="21" w16cid:durableId="463000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7605954">
    <w:abstractNumId w:val="8"/>
  </w:num>
  <w:num w:numId="23" w16cid:durableId="213084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1437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2825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03291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45561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7713186">
    <w:abstractNumId w:val="19"/>
  </w:num>
  <w:num w:numId="29" w16cid:durableId="164326110">
    <w:abstractNumId w:val="23"/>
  </w:num>
  <w:num w:numId="30" w16cid:durableId="184564027">
    <w:abstractNumId w:val="24"/>
  </w:num>
  <w:num w:numId="31" w16cid:durableId="1313561900">
    <w:abstractNumId w:val="28"/>
  </w:num>
  <w:num w:numId="32" w16cid:durableId="973023358">
    <w:abstractNumId w:val="11"/>
  </w:num>
  <w:num w:numId="33" w16cid:durableId="711077770">
    <w:abstractNumId w:val="27"/>
  </w:num>
  <w:num w:numId="34" w16cid:durableId="25449940">
    <w:abstractNumId w:val="35"/>
  </w:num>
  <w:num w:numId="35" w16cid:durableId="2004579785">
    <w:abstractNumId w:val="31"/>
  </w:num>
  <w:num w:numId="36" w16cid:durableId="10575062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B9"/>
    <w:rsid w:val="000472D3"/>
    <w:rsid w:val="000702E2"/>
    <w:rsid w:val="00071B42"/>
    <w:rsid w:val="000A1412"/>
    <w:rsid w:val="000A62AB"/>
    <w:rsid w:val="000B2C83"/>
    <w:rsid w:val="000D2DB9"/>
    <w:rsid w:val="00130D2D"/>
    <w:rsid w:val="0014454A"/>
    <w:rsid w:val="001738E3"/>
    <w:rsid w:val="0018238A"/>
    <w:rsid w:val="001E56DE"/>
    <w:rsid w:val="002105B6"/>
    <w:rsid w:val="00240EC6"/>
    <w:rsid w:val="00254E9D"/>
    <w:rsid w:val="002905F9"/>
    <w:rsid w:val="002A459B"/>
    <w:rsid w:val="002B1AB7"/>
    <w:rsid w:val="002C6BD6"/>
    <w:rsid w:val="002D1623"/>
    <w:rsid w:val="002F232A"/>
    <w:rsid w:val="002F3905"/>
    <w:rsid w:val="00302472"/>
    <w:rsid w:val="0032014A"/>
    <w:rsid w:val="003216A0"/>
    <w:rsid w:val="0032541B"/>
    <w:rsid w:val="003909B9"/>
    <w:rsid w:val="003D3B15"/>
    <w:rsid w:val="0040783D"/>
    <w:rsid w:val="00415A31"/>
    <w:rsid w:val="00416CD4"/>
    <w:rsid w:val="00460B87"/>
    <w:rsid w:val="004B2FE5"/>
    <w:rsid w:val="004B50DE"/>
    <w:rsid w:val="004F1996"/>
    <w:rsid w:val="00566A6A"/>
    <w:rsid w:val="005B459B"/>
    <w:rsid w:val="005C0372"/>
    <w:rsid w:val="005E3464"/>
    <w:rsid w:val="005F2B1C"/>
    <w:rsid w:val="00627B01"/>
    <w:rsid w:val="00672290"/>
    <w:rsid w:val="006A2CDC"/>
    <w:rsid w:val="006B5665"/>
    <w:rsid w:val="006C188F"/>
    <w:rsid w:val="006C2A43"/>
    <w:rsid w:val="006E397B"/>
    <w:rsid w:val="006F76E5"/>
    <w:rsid w:val="007073F6"/>
    <w:rsid w:val="00730B3E"/>
    <w:rsid w:val="00761C68"/>
    <w:rsid w:val="007D2FC7"/>
    <w:rsid w:val="007D3027"/>
    <w:rsid w:val="00824C43"/>
    <w:rsid w:val="00827605"/>
    <w:rsid w:val="00884C7E"/>
    <w:rsid w:val="008864FB"/>
    <w:rsid w:val="00941880"/>
    <w:rsid w:val="00947AAF"/>
    <w:rsid w:val="009507C6"/>
    <w:rsid w:val="00950B6A"/>
    <w:rsid w:val="00991362"/>
    <w:rsid w:val="00993BC5"/>
    <w:rsid w:val="009C76EB"/>
    <w:rsid w:val="009E4DB1"/>
    <w:rsid w:val="00A340B4"/>
    <w:rsid w:val="00AA0299"/>
    <w:rsid w:val="00AA0A52"/>
    <w:rsid w:val="00AA49DF"/>
    <w:rsid w:val="00AB60EB"/>
    <w:rsid w:val="00B0389C"/>
    <w:rsid w:val="00B545E2"/>
    <w:rsid w:val="00B54D7C"/>
    <w:rsid w:val="00BC5E41"/>
    <w:rsid w:val="00BF43F8"/>
    <w:rsid w:val="00C17A1A"/>
    <w:rsid w:val="00C4382A"/>
    <w:rsid w:val="00C51FE9"/>
    <w:rsid w:val="00C62425"/>
    <w:rsid w:val="00C6479A"/>
    <w:rsid w:val="00C67722"/>
    <w:rsid w:val="00C875B2"/>
    <w:rsid w:val="00CA24ED"/>
    <w:rsid w:val="00CC46C6"/>
    <w:rsid w:val="00CE3C15"/>
    <w:rsid w:val="00CE55FB"/>
    <w:rsid w:val="00CF1783"/>
    <w:rsid w:val="00D01DDB"/>
    <w:rsid w:val="00D3315F"/>
    <w:rsid w:val="00D53EA4"/>
    <w:rsid w:val="00D57759"/>
    <w:rsid w:val="00D761B1"/>
    <w:rsid w:val="00DF64E7"/>
    <w:rsid w:val="00E92A34"/>
    <w:rsid w:val="00EA2AFC"/>
    <w:rsid w:val="00ED16C1"/>
    <w:rsid w:val="00F10382"/>
    <w:rsid w:val="00F17039"/>
    <w:rsid w:val="00F23739"/>
    <w:rsid w:val="00F643F6"/>
    <w:rsid w:val="00F820F2"/>
    <w:rsid w:val="00FA08D1"/>
    <w:rsid w:val="00FC0743"/>
    <w:rsid w:val="00FC1E38"/>
    <w:rsid w:val="00FD68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1BD"/>
  <w15:chartTrackingRefBased/>
  <w15:docId w15:val="{DE66AD8E-DEA3-4FB5-A55B-6AA201B7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E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A6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1E3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extbody">
    <w:name w:val="Text body"/>
    <w:basedOn w:val="Normale"/>
    <w:rsid w:val="00C4382A"/>
    <w:pPr>
      <w:widowControl w:val="0"/>
      <w:suppressAutoHyphens/>
      <w:autoSpaceDN w:val="0"/>
      <w:spacing w:after="120"/>
      <w:textAlignment w:val="baseline"/>
    </w:pPr>
    <w:rPr>
      <w:rFonts w:eastAsia="SimSun" w:cs="Lucida Sans"/>
      <w:kern w:val="3"/>
      <w:lang w:eastAsia="zh-CN" w:bidi="hi-IN"/>
    </w:rPr>
  </w:style>
  <w:style w:type="paragraph" w:customStyle="1" w:styleId="Standard">
    <w:name w:val="Standard"/>
    <w:rsid w:val="00C875B2"/>
    <w:pPr>
      <w:suppressAutoHyphens/>
      <w:autoSpaceDN w:val="0"/>
      <w:spacing w:after="0" w:line="240" w:lineRule="auto"/>
    </w:pPr>
    <w:rPr>
      <w:rFonts w:ascii="Liberation Serif" w:eastAsia="Songti SC" w:hAnsi="Liberation Serif" w:cs="Arial Unicode MS"/>
      <w:kern w:val="3"/>
      <w:sz w:val="24"/>
      <w:szCs w:val="24"/>
      <w:lang w:eastAsia="zh-CN" w:bidi="hi-IN"/>
    </w:rPr>
  </w:style>
  <w:style w:type="paragraph" w:customStyle="1" w:styleId="TableContents">
    <w:name w:val="Table Contents"/>
    <w:basedOn w:val="Standard"/>
    <w:rsid w:val="00C875B2"/>
    <w:pPr>
      <w:widowControl w:val="0"/>
      <w:suppressLineNumbers/>
    </w:pPr>
  </w:style>
  <w:style w:type="paragraph" w:customStyle="1" w:styleId="Text">
    <w:name w:val="Text"/>
    <w:basedOn w:val="Normale"/>
    <w:link w:val="TextChar"/>
    <w:qFormat/>
    <w:rsid w:val="0032014A"/>
    <w:pPr>
      <w:widowControl w:val="0"/>
      <w:suppressAutoHyphens/>
      <w:autoSpaceDE w:val="0"/>
      <w:autoSpaceDN w:val="0"/>
      <w:adjustRightInd w:val="0"/>
      <w:spacing w:before="120"/>
      <w:textAlignment w:val="center"/>
    </w:pPr>
    <w:rPr>
      <w:rFonts w:ascii="Times" w:hAnsi="Times"/>
      <w:color w:val="000000"/>
      <w:lang w:val="en-GB" w:eastAsia="en-US"/>
    </w:rPr>
  </w:style>
  <w:style w:type="character" w:customStyle="1" w:styleId="italic">
    <w:name w:val="italic"/>
    <w:qFormat/>
    <w:rsid w:val="0032014A"/>
    <w:rPr>
      <w:i/>
      <w:color w:val="auto"/>
    </w:rPr>
  </w:style>
  <w:style w:type="paragraph" w:customStyle="1" w:styleId="HeadD">
    <w:name w:val="Head D"/>
    <w:basedOn w:val="Normale"/>
    <w:rsid w:val="0032014A"/>
    <w:pPr>
      <w:keepNext/>
      <w:keepLines/>
      <w:widowControl w:val="0"/>
      <w:suppressAutoHyphens/>
      <w:autoSpaceDE w:val="0"/>
      <w:autoSpaceDN w:val="0"/>
      <w:adjustRightInd w:val="0"/>
      <w:spacing w:before="240"/>
      <w:textAlignment w:val="center"/>
    </w:pPr>
    <w:rPr>
      <w:b/>
      <w:color w:val="000000"/>
      <w:sz w:val="28"/>
      <w:szCs w:val="28"/>
      <w:lang w:eastAsia="en-US"/>
    </w:rPr>
  </w:style>
  <w:style w:type="character" w:customStyle="1" w:styleId="TextChar">
    <w:name w:val="Text Char"/>
    <w:link w:val="Text"/>
    <w:rsid w:val="0032014A"/>
    <w:rPr>
      <w:rFonts w:ascii="Times" w:eastAsia="Times New Roman" w:hAnsi="Times" w:cs="Times New Roman"/>
      <w:color w:val="000000"/>
      <w:sz w:val="24"/>
      <w:szCs w:val="24"/>
      <w:lang w:val="en-GB"/>
    </w:rPr>
  </w:style>
  <w:style w:type="paragraph" w:customStyle="1" w:styleId="4Textboldheading">
    <w:name w:val="4. Text bold heading"/>
    <w:basedOn w:val="Normale"/>
    <w:rsid w:val="0032014A"/>
    <w:pPr>
      <w:widowControl w:val="0"/>
      <w:autoSpaceDE w:val="0"/>
      <w:autoSpaceDN w:val="0"/>
      <w:adjustRightInd w:val="0"/>
      <w:spacing w:before="120" w:line="230" w:lineRule="atLeast"/>
    </w:pPr>
    <w:rPr>
      <w:rFonts w:ascii="Verdana" w:hAnsi="Verdana" w:cs="MyriadPro-Semibold"/>
      <w:b/>
      <w:bCs/>
      <w:color w:val="000000"/>
      <w:sz w:val="18"/>
      <w:szCs w:val="21"/>
      <w:lang w:val="en-US" w:eastAsia="en-US" w:bidi="en-US"/>
    </w:rPr>
  </w:style>
  <w:style w:type="character" w:styleId="Collegamentoipertestuale">
    <w:name w:val="Hyperlink"/>
    <w:basedOn w:val="Carpredefinitoparagrafo"/>
    <w:uiPriority w:val="99"/>
    <w:unhideWhenUsed/>
    <w:rsid w:val="0032014A"/>
    <w:rPr>
      <w:color w:val="0563C1" w:themeColor="hyperlink"/>
      <w:u w:val="single"/>
    </w:rPr>
  </w:style>
  <w:style w:type="paragraph" w:customStyle="1" w:styleId="Normale1">
    <w:name w:val="Normale1"/>
    <w:rsid w:val="0032541B"/>
    <w:pPr>
      <w:suppressAutoHyphens/>
      <w:spacing w:after="0" w:line="240" w:lineRule="auto"/>
    </w:pPr>
    <w:rPr>
      <w:rFonts w:ascii="Times New Roman" w:eastAsia="ヒラギノ角ゴ Pro W3" w:hAnsi="Times New Roman" w:cs="Times New Roman"/>
      <w:color w:val="00000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74655">
      <w:bodyDiv w:val="1"/>
      <w:marLeft w:val="0"/>
      <w:marRight w:val="0"/>
      <w:marTop w:val="0"/>
      <w:marBottom w:val="0"/>
      <w:divBdr>
        <w:top w:val="none" w:sz="0" w:space="0" w:color="auto"/>
        <w:left w:val="none" w:sz="0" w:space="0" w:color="auto"/>
        <w:bottom w:val="none" w:sz="0" w:space="0" w:color="auto"/>
        <w:right w:val="none" w:sz="0" w:space="0" w:color="auto"/>
      </w:divBdr>
    </w:div>
    <w:div w:id="1305817547">
      <w:bodyDiv w:val="1"/>
      <w:marLeft w:val="0"/>
      <w:marRight w:val="0"/>
      <w:marTop w:val="0"/>
      <w:marBottom w:val="0"/>
      <w:divBdr>
        <w:top w:val="none" w:sz="0" w:space="0" w:color="auto"/>
        <w:left w:val="none" w:sz="0" w:space="0" w:color="auto"/>
        <w:bottom w:val="none" w:sz="0" w:space="0" w:color="auto"/>
        <w:right w:val="none" w:sz="0" w:space="0" w:color="auto"/>
      </w:divBdr>
    </w:div>
    <w:div w:id="1823546718">
      <w:bodyDiv w:val="1"/>
      <w:marLeft w:val="0"/>
      <w:marRight w:val="0"/>
      <w:marTop w:val="0"/>
      <w:marBottom w:val="0"/>
      <w:divBdr>
        <w:top w:val="none" w:sz="0" w:space="0" w:color="auto"/>
        <w:left w:val="none" w:sz="0" w:space="0" w:color="auto"/>
        <w:bottom w:val="none" w:sz="0" w:space="0" w:color="auto"/>
        <w:right w:val="none" w:sz="0" w:space="0" w:color="auto"/>
      </w:divBdr>
    </w:div>
    <w:div w:id="183483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HvEUsJga0UY&amp;t=5s&amp;ab_channel=MyPinguEngli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_UmOAR-wQ-0&amp;ab_channel=RogerCrawford"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18</Pages>
  <Words>5701</Words>
  <Characters>32501</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Ravaioni</dc:creator>
  <cp:keywords/>
  <dc:description/>
  <cp:lastModifiedBy>Carlotta</cp:lastModifiedBy>
  <cp:revision>102</cp:revision>
  <dcterms:created xsi:type="dcterms:W3CDTF">2021-05-11T08:32:00Z</dcterms:created>
  <dcterms:modified xsi:type="dcterms:W3CDTF">2022-06-17T10:10:00Z</dcterms:modified>
</cp:coreProperties>
</file>